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0141" w14:textId="77777777" w:rsidR="002F1A5F" w:rsidRPr="00163422" w:rsidRDefault="002F1A5F" w:rsidP="00B17F6B">
      <w:pPr>
        <w:pStyle w:val="Title"/>
        <w:ind w:right="-288"/>
        <w:jc w:val="left"/>
        <w:rPr>
          <w:rFonts w:ascii="Aptos Display" w:eastAsia="DengXian" w:hAnsi="Aptos Display" w:cs="Microsoft New Tai Lue"/>
          <w:sz w:val="22"/>
          <w:szCs w:val="22"/>
          <w:u w:val="double"/>
        </w:rPr>
      </w:pPr>
    </w:p>
    <w:p w14:paraId="4656EB87" w14:textId="14C7DC01" w:rsidR="004269C2" w:rsidRPr="00163422" w:rsidRDefault="00B17F6B" w:rsidP="00B17F6B">
      <w:pPr>
        <w:pStyle w:val="Title"/>
        <w:ind w:right="-288"/>
        <w:jc w:val="left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  <w:u w:val="double"/>
        </w:rPr>
        <w:t>BOROUGH COUNCIL AGENDA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         </w:t>
      </w:r>
      <w:r w:rsidRPr="00163422">
        <w:rPr>
          <w:rFonts w:ascii="Aptos Display" w:eastAsia="DengXian" w:hAnsi="Aptos Display" w:cs="Calibri"/>
          <w:sz w:val="21"/>
          <w:szCs w:val="21"/>
        </w:rPr>
        <w:tab/>
      </w:r>
      <w:r w:rsidRPr="00163422">
        <w:rPr>
          <w:rFonts w:ascii="Aptos Display" w:eastAsia="DengXian" w:hAnsi="Aptos Display" w:cs="Calibri"/>
          <w:sz w:val="21"/>
          <w:szCs w:val="21"/>
        </w:rPr>
        <w:tab/>
      </w:r>
      <w:r w:rsidR="00D00342" w:rsidRPr="00163422">
        <w:rPr>
          <w:rFonts w:ascii="Aptos Display" w:eastAsia="DengXian" w:hAnsi="Aptos Display" w:cs="Calibri"/>
          <w:sz w:val="21"/>
          <w:szCs w:val="21"/>
        </w:rPr>
        <w:tab/>
      </w:r>
      <w:r w:rsidR="00AD79C5" w:rsidRPr="00163422">
        <w:rPr>
          <w:rFonts w:ascii="Aptos Display" w:eastAsia="DengXian" w:hAnsi="Aptos Display" w:cs="Calibri"/>
          <w:sz w:val="21"/>
          <w:szCs w:val="21"/>
        </w:rPr>
        <w:tab/>
      </w:r>
      <w:r w:rsidR="00AD79C5" w:rsidRPr="00163422">
        <w:rPr>
          <w:rFonts w:ascii="Aptos Display" w:eastAsia="DengXian" w:hAnsi="Aptos Display" w:cs="Calibri"/>
          <w:sz w:val="21"/>
          <w:szCs w:val="21"/>
        </w:rPr>
        <w:tab/>
      </w:r>
      <w:r w:rsidR="00163422" w:rsidRPr="00163422">
        <w:rPr>
          <w:rFonts w:ascii="Aptos Display" w:eastAsia="DengXian" w:hAnsi="Aptos Display" w:cs="Calibri"/>
          <w:sz w:val="21"/>
          <w:szCs w:val="21"/>
        </w:rPr>
        <w:t>February 3, 2026</w:t>
      </w:r>
    </w:p>
    <w:p w14:paraId="3FBF38E9" w14:textId="77777777" w:rsidR="00230BFA" w:rsidRPr="00163422" w:rsidRDefault="00230BFA" w:rsidP="003D7D61">
      <w:pPr>
        <w:pStyle w:val="Subtitle"/>
        <w:tabs>
          <w:tab w:val="clear" w:pos="-630"/>
        </w:tabs>
        <w:ind w:left="630" w:right="-288"/>
        <w:rPr>
          <w:rFonts w:ascii="Aptos Display" w:eastAsia="DengXian" w:hAnsi="Aptos Display" w:cs="Calibri"/>
          <w:bCs/>
          <w:sz w:val="21"/>
          <w:szCs w:val="21"/>
        </w:rPr>
      </w:pPr>
    </w:p>
    <w:p w14:paraId="11D08C75" w14:textId="77777777" w:rsidR="00230BFA" w:rsidRPr="00163422" w:rsidRDefault="00230BFA" w:rsidP="00B17F6B">
      <w:pPr>
        <w:pStyle w:val="Subtitle"/>
        <w:tabs>
          <w:tab w:val="clear" w:pos="-630"/>
        </w:tabs>
        <w:ind w:left="0" w:right="-288"/>
        <w:rPr>
          <w:rFonts w:ascii="Aptos Display" w:eastAsia="DengXian" w:hAnsi="Aptos Display" w:cs="Calibri"/>
          <w:bCs/>
          <w:sz w:val="21"/>
          <w:szCs w:val="21"/>
        </w:rPr>
      </w:pPr>
    </w:p>
    <w:p w14:paraId="4656EB9B" w14:textId="61C4BDF4" w:rsidR="00B17F6B" w:rsidRPr="00163422" w:rsidRDefault="0042305F" w:rsidP="00E01201">
      <w:pPr>
        <w:pStyle w:val="Subtitle"/>
        <w:tabs>
          <w:tab w:val="clear" w:pos="-630"/>
        </w:tabs>
        <w:ind w:left="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*Consider a </w:t>
      </w:r>
      <w:r w:rsidR="008F21A2" w:rsidRPr="00163422">
        <w:rPr>
          <w:rFonts w:ascii="Aptos Display" w:eastAsia="DengXian" w:hAnsi="Aptos Display" w:cs="Calibri"/>
          <w:sz w:val="21"/>
          <w:szCs w:val="21"/>
        </w:rPr>
        <w:t>m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otion to approve </w:t>
      </w:r>
      <w:r w:rsidR="00291886" w:rsidRPr="00163422">
        <w:rPr>
          <w:rFonts w:ascii="Aptos Display" w:eastAsia="DengXian" w:hAnsi="Aptos Display" w:cs="Calibri"/>
          <w:sz w:val="21"/>
          <w:szCs w:val="21"/>
        </w:rPr>
        <w:t>Minutes</w:t>
      </w:r>
      <w:r w:rsidR="005C3DD8"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 w:rsidR="00163422">
        <w:rPr>
          <w:rFonts w:ascii="Aptos Display" w:eastAsia="DengXian" w:hAnsi="Aptos Display" w:cs="Calibri"/>
          <w:sz w:val="21"/>
          <w:szCs w:val="21"/>
        </w:rPr>
        <w:t>January 5, 2026</w:t>
      </w:r>
    </w:p>
    <w:p w14:paraId="7A25CED3" w14:textId="72BDEF7F" w:rsidR="00C264B5" w:rsidRPr="00163422" w:rsidRDefault="0042305F" w:rsidP="000E5935">
      <w:pPr>
        <w:pStyle w:val="Subtitle"/>
        <w:tabs>
          <w:tab w:val="clear" w:pos="-630"/>
        </w:tabs>
        <w:ind w:left="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*Consider a </w:t>
      </w:r>
      <w:r w:rsidR="008F21A2" w:rsidRPr="00163422">
        <w:rPr>
          <w:rFonts w:ascii="Aptos Display" w:eastAsia="DengXian" w:hAnsi="Aptos Display" w:cs="Calibri"/>
          <w:sz w:val="21"/>
          <w:szCs w:val="21"/>
        </w:rPr>
        <w:t>m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otion to approve </w:t>
      </w:r>
      <w:r w:rsidR="00B17F6B" w:rsidRPr="00163422">
        <w:rPr>
          <w:rFonts w:ascii="Aptos Display" w:eastAsia="DengXian" w:hAnsi="Aptos Display" w:cs="Calibri"/>
          <w:sz w:val="21"/>
          <w:szCs w:val="21"/>
        </w:rPr>
        <w:t>Check Run</w:t>
      </w:r>
      <w:r w:rsidR="00D00342" w:rsidRPr="00163422">
        <w:rPr>
          <w:rFonts w:ascii="Aptos Display" w:eastAsia="DengXian" w:hAnsi="Aptos Display" w:cs="Calibri"/>
          <w:sz w:val="21"/>
          <w:szCs w:val="21"/>
        </w:rPr>
        <w:t xml:space="preserve"> and Table Items </w:t>
      </w:r>
    </w:p>
    <w:p w14:paraId="103195B3" w14:textId="50EE8E4B" w:rsidR="00163422" w:rsidRDefault="00163422" w:rsidP="001915EE">
      <w:pPr>
        <w:pStyle w:val="Subtitle"/>
        <w:numPr>
          <w:ilvl w:val="0"/>
          <w:numId w:val="3"/>
        </w:numPr>
        <w:tabs>
          <w:tab w:val="clear" w:pos="-630"/>
        </w:tabs>
        <w:ind w:left="63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Herr Signal &amp; Lighting Invoice </w:t>
      </w:r>
    </w:p>
    <w:p w14:paraId="5455BEE7" w14:textId="60CC143F" w:rsidR="00D0345B" w:rsidRDefault="0042305F" w:rsidP="00163422">
      <w:pPr>
        <w:pStyle w:val="Subtitle"/>
        <w:numPr>
          <w:ilvl w:val="0"/>
          <w:numId w:val="3"/>
        </w:numPr>
        <w:tabs>
          <w:tab w:val="clear" w:pos="-630"/>
        </w:tabs>
        <w:spacing w:after="120"/>
        <w:ind w:left="63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*Consider a </w:t>
      </w:r>
      <w:r w:rsidR="008F21A2" w:rsidRPr="00163422">
        <w:rPr>
          <w:rFonts w:ascii="Aptos Display" w:eastAsia="DengXian" w:hAnsi="Aptos Display" w:cs="Calibri"/>
          <w:sz w:val="21"/>
          <w:szCs w:val="21"/>
        </w:rPr>
        <w:t>m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otion to approve </w:t>
      </w:r>
      <w:r w:rsidR="00D0345B" w:rsidRPr="00163422">
        <w:rPr>
          <w:rFonts w:ascii="Aptos Display" w:eastAsia="DengXian" w:hAnsi="Aptos Display" w:cs="Calibri"/>
          <w:sz w:val="21"/>
          <w:szCs w:val="21"/>
        </w:rPr>
        <w:t>SDE Billin</w:t>
      </w:r>
      <w:r w:rsidR="002D63D3" w:rsidRPr="00163422">
        <w:rPr>
          <w:rFonts w:ascii="Aptos Display" w:eastAsia="DengXian" w:hAnsi="Aptos Display" w:cs="Calibri"/>
          <w:sz w:val="21"/>
          <w:szCs w:val="21"/>
        </w:rPr>
        <w:t>g</w:t>
      </w:r>
      <w:r w:rsidR="00C43392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0E09282A" w14:textId="68D58FBD" w:rsidR="00163422" w:rsidRPr="00163422" w:rsidRDefault="00163422" w:rsidP="00163422">
      <w:pPr>
        <w:pStyle w:val="Subtitle"/>
        <w:tabs>
          <w:tab w:val="clear" w:pos="-630"/>
        </w:tabs>
        <w:ind w:left="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December Fund Balance Sheet </w:t>
      </w:r>
    </w:p>
    <w:p w14:paraId="38B0FC5A" w14:textId="77777777" w:rsidR="002136F5" w:rsidRPr="00163422" w:rsidRDefault="002136F5" w:rsidP="002136F5">
      <w:pPr>
        <w:pStyle w:val="Subtitle"/>
        <w:tabs>
          <w:tab w:val="clear" w:pos="-630"/>
        </w:tabs>
        <w:ind w:left="0" w:right="450"/>
        <w:rPr>
          <w:rFonts w:ascii="Aptos Display" w:eastAsia="DengXian" w:hAnsi="Aptos Display" w:cs="Calibri"/>
          <w:sz w:val="21"/>
          <w:szCs w:val="21"/>
        </w:rPr>
      </w:pPr>
    </w:p>
    <w:p w14:paraId="4656EB9F" w14:textId="2641507B" w:rsidR="00B17F6B" w:rsidRPr="00163422" w:rsidRDefault="00B17F6B" w:rsidP="000E5935">
      <w:pPr>
        <w:pStyle w:val="Subtitle"/>
        <w:tabs>
          <w:tab w:val="left" w:pos="-1080"/>
        </w:tabs>
        <w:spacing w:after="120"/>
        <w:ind w:left="0"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>POLICE and FIRE REPORT:</w:t>
      </w:r>
    </w:p>
    <w:p w14:paraId="4656EBA0" w14:textId="47A23CFA" w:rsidR="00B17F6B" w:rsidRDefault="00D13AA0" w:rsidP="000E5935">
      <w:pPr>
        <w:pStyle w:val="Subtitle"/>
        <w:tabs>
          <w:tab w:val="clear" w:pos="-630"/>
          <w:tab w:val="left" w:pos="0"/>
        </w:tabs>
        <w:ind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  <w:r w:rsidR="00B74247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  <w:r w:rsidR="00B74247" w:rsidRPr="00163422">
        <w:rPr>
          <w:rFonts w:ascii="Aptos Display" w:eastAsia="DengXian" w:hAnsi="Aptos Display" w:cs="Calibri"/>
          <w:sz w:val="21"/>
          <w:szCs w:val="21"/>
        </w:rPr>
        <w:tab/>
      </w:r>
      <w:r w:rsidRPr="00163422">
        <w:rPr>
          <w:rFonts w:ascii="Aptos Display" w:eastAsia="DengXian" w:hAnsi="Aptos Display" w:cs="Calibri"/>
          <w:sz w:val="21"/>
          <w:szCs w:val="21"/>
        </w:rPr>
        <w:tab/>
      </w:r>
      <w:r w:rsidR="00163422">
        <w:rPr>
          <w:rFonts w:ascii="Aptos Display" w:eastAsia="DengXian" w:hAnsi="Aptos Display" w:cs="Calibri"/>
          <w:sz w:val="21"/>
          <w:szCs w:val="21"/>
        </w:rPr>
        <w:t>January</w:t>
      </w:r>
      <w:r w:rsidR="00B17F6B" w:rsidRPr="00163422">
        <w:rPr>
          <w:rFonts w:ascii="Aptos Display" w:eastAsia="DengXian" w:hAnsi="Aptos Display" w:cs="Calibri"/>
          <w:sz w:val="21"/>
          <w:szCs w:val="21"/>
        </w:rPr>
        <w:t xml:space="preserve"> Police Report</w:t>
      </w:r>
      <w:r w:rsidR="00DB6927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4F518E12" w14:textId="71CFB8B9" w:rsidR="001B1506" w:rsidRPr="00163422" w:rsidRDefault="001B1506" w:rsidP="001B1506">
      <w:pPr>
        <w:pStyle w:val="Subtitle"/>
        <w:numPr>
          <w:ilvl w:val="0"/>
          <w:numId w:val="25"/>
        </w:numPr>
        <w:tabs>
          <w:tab w:val="clear" w:pos="-630"/>
          <w:tab w:val="left" w:pos="0"/>
        </w:tabs>
        <w:ind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>2025 4</w:t>
      </w:r>
      <w:r w:rsidRPr="001B1506">
        <w:rPr>
          <w:rFonts w:ascii="Aptos Display" w:eastAsia="DengXian" w:hAnsi="Aptos Display" w:cs="Calibri"/>
          <w:sz w:val="21"/>
          <w:szCs w:val="21"/>
          <w:vertAlign w:val="superscript"/>
        </w:rPr>
        <w:t>th</w:t>
      </w:r>
      <w:r>
        <w:rPr>
          <w:rFonts w:ascii="Aptos Display" w:eastAsia="DengXian" w:hAnsi="Aptos Display" w:cs="Calibri"/>
          <w:sz w:val="21"/>
          <w:szCs w:val="21"/>
        </w:rPr>
        <w:t xml:space="preserve"> Quarter Report </w:t>
      </w:r>
    </w:p>
    <w:p w14:paraId="4656EBA1" w14:textId="6FF02C6D" w:rsidR="00B17F6B" w:rsidRPr="00163422" w:rsidRDefault="00D13AA0" w:rsidP="000E5935">
      <w:pPr>
        <w:pStyle w:val="Subtitle"/>
        <w:tabs>
          <w:tab w:val="clear" w:pos="-630"/>
          <w:tab w:val="left" w:pos="0"/>
        </w:tabs>
        <w:ind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  <w:r w:rsidR="00B74247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  <w:r w:rsidR="007D1F99" w:rsidRPr="00163422">
        <w:rPr>
          <w:rFonts w:ascii="Aptos Display" w:eastAsia="DengXian" w:hAnsi="Aptos Display" w:cs="Calibri"/>
          <w:sz w:val="21"/>
          <w:szCs w:val="21"/>
        </w:rPr>
        <w:tab/>
      </w:r>
      <w:r w:rsidRPr="00163422">
        <w:rPr>
          <w:rFonts w:ascii="Aptos Display" w:eastAsia="DengXian" w:hAnsi="Aptos Display" w:cs="Calibri"/>
          <w:sz w:val="21"/>
          <w:szCs w:val="21"/>
        </w:rPr>
        <w:tab/>
      </w:r>
      <w:r w:rsidR="00163422">
        <w:rPr>
          <w:rFonts w:ascii="Aptos Display" w:eastAsia="DengXian" w:hAnsi="Aptos Display" w:cs="Calibri"/>
          <w:sz w:val="21"/>
          <w:szCs w:val="21"/>
        </w:rPr>
        <w:t xml:space="preserve">January </w:t>
      </w:r>
      <w:r w:rsidR="00B17F6B" w:rsidRPr="00163422">
        <w:rPr>
          <w:rFonts w:ascii="Aptos Display" w:eastAsia="DengXian" w:hAnsi="Aptos Display" w:cs="Calibri"/>
          <w:sz w:val="21"/>
          <w:szCs w:val="21"/>
        </w:rPr>
        <w:t>Fire Report</w:t>
      </w:r>
      <w:r w:rsidR="008E5943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4656EBA2" w14:textId="77777777" w:rsidR="00B17F6B" w:rsidRPr="00163422" w:rsidRDefault="00B17F6B" w:rsidP="000E5935">
      <w:pPr>
        <w:pStyle w:val="Subtitle"/>
        <w:tabs>
          <w:tab w:val="clear" w:pos="-630"/>
        </w:tabs>
        <w:ind w:left="0" w:right="450"/>
        <w:rPr>
          <w:rFonts w:ascii="Aptos Display" w:eastAsia="DengXian" w:hAnsi="Aptos Display" w:cs="Calibri"/>
          <w:sz w:val="21"/>
          <w:szCs w:val="21"/>
        </w:rPr>
      </w:pPr>
    </w:p>
    <w:p w14:paraId="270F4B15" w14:textId="5EAC6B85" w:rsidR="00900BEC" w:rsidRPr="00163422" w:rsidRDefault="00900BEC" w:rsidP="000E5935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>VISITO</w:t>
      </w:r>
      <w:r w:rsidR="009D68FF" w:rsidRPr="00163422">
        <w:rPr>
          <w:rFonts w:ascii="Aptos Display" w:eastAsia="DengXian" w:hAnsi="Aptos Display" w:cs="Calibri"/>
          <w:b/>
          <w:bCs/>
          <w:sz w:val="21"/>
          <w:szCs w:val="21"/>
        </w:rPr>
        <w:t>R</w:t>
      </w: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S BUSINESS: </w:t>
      </w:r>
    </w:p>
    <w:p w14:paraId="5A0C4EF9" w14:textId="77777777" w:rsidR="00C646D3" w:rsidRPr="00163422" w:rsidRDefault="00C646D3" w:rsidP="00C646D3">
      <w:pPr>
        <w:ind w:left="720" w:right="450"/>
        <w:rPr>
          <w:rFonts w:ascii="Aptos Display" w:eastAsia="DengXian" w:hAnsi="Aptos Display" w:cs="Calibri"/>
          <w:sz w:val="21"/>
          <w:szCs w:val="21"/>
        </w:rPr>
      </w:pPr>
    </w:p>
    <w:p w14:paraId="368ACEC2" w14:textId="77777777" w:rsidR="000D505A" w:rsidRPr="00163422" w:rsidRDefault="000D505A" w:rsidP="000E5935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SPECIAL TOPICS: </w:t>
      </w:r>
    </w:p>
    <w:p w14:paraId="0CC4EC2F" w14:textId="77777777" w:rsidR="00BE015F" w:rsidRPr="00163422" w:rsidRDefault="00BE015F" w:rsidP="000E5935">
      <w:pPr>
        <w:ind w:right="450"/>
        <w:rPr>
          <w:rFonts w:ascii="Aptos Display" w:eastAsia="DengXian" w:hAnsi="Aptos Display" w:cs="Calibri"/>
          <w:sz w:val="21"/>
          <w:szCs w:val="21"/>
        </w:rPr>
      </w:pPr>
    </w:p>
    <w:p w14:paraId="6CB4CE44" w14:textId="79A57467" w:rsidR="00900BEC" w:rsidRPr="00163422" w:rsidRDefault="00900BEC" w:rsidP="000E5935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DEPARTMENT REPORTS: </w:t>
      </w:r>
    </w:p>
    <w:p w14:paraId="6F59EDE0" w14:textId="4FC34C0A" w:rsidR="00900BEC" w:rsidRPr="00163422" w:rsidRDefault="00900BEC" w:rsidP="000E5935">
      <w:pPr>
        <w:tabs>
          <w:tab w:val="left" w:pos="360"/>
        </w:tabs>
        <w:ind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ab/>
      </w:r>
      <w:r w:rsidRPr="00163422">
        <w:rPr>
          <w:rFonts w:ascii="Aptos Display" w:eastAsia="DengXian" w:hAnsi="Aptos Display" w:cs="Calibri"/>
          <w:sz w:val="21"/>
          <w:szCs w:val="21"/>
          <w:u w:val="single"/>
        </w:rPr>
        <w:t>Public Works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 – Mike Palm </w:t>
      </w:r>
    </w:p>
    <w:p w14:paraId="227BB95B" w14:textId="687ACAAD" w:rsidR="00B44F5B" w:rsidRDefault="00163422" w:rsidP="00B44F5B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>January 2026</w:t>
      </w:r>
      <w:r w:rsidR="006F6E3C" w:rsidRPr="00163422">
        <w:rPr>
          <w:rFonts w:ascii="Aptos Display" w:eastAsia="DengXian" w:hAnsi="Aptos Display" w:cs="Calibri"/>
          <w:sz w:val="21"/>
          <w:szCs w:val="21"/>
        </w:rPr>
        <w:t xml:space="preserve"> Report</w:t>
      </w:r>
      <w:r w:rsidR="00B44F5B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138FD725" w14:textId="245CD8A6" w:rsidR="001B1506" w:rsidRDefault="001B1506" w:rsidP="00B44F5B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*Consider a motion to approve the purchase of 2 doors, 4 windows and hardware for the community days - scout cabin at a cost of $2,783 </w:t>
      </w:r>
    </w:p>
    <w:p w14:paraId="49706458" w14:textId="22E3BD6F" w:rsidR="001B1506" w:rsidRDefault="001B1506" w:rsidP="00B44F5B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Arborist Enterprises - *Consider a motion to approve quote in the amount of $1,180.64 for tree maintenance as presented </w:t>
      </w:r>
    </w:p>
    <w:p w14:paraId="5D254979" w14:textId="3EFF21DD" w:rsidR="001B1506" w:rsidRDefault="001B1506" w:rsidP="00B44F5B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Well 3 Electric </w:t>
      </w:r>
    </w:p>
    <w:p w14:paraId="3F0BD53F" w14:textId="4DF0C930" w:rsidR="001B1506" w:rsidRDefault="001B1506" w:rsidP="00B44F5B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Update on signs for recreation courts at pool </w:t>
      </w:r>
    </w:p>
    <w:p w14:paraId="75E1285C" w14:textId="77777777" w:rsidR="006F6E3C" w:rsidRPr="00163422" w:rsidRDefault="006F6E3C" w:rsidP="000E5935">
      <w:pPr>
        <w:spacing w:after="120"/>
        <w:ind w:right="450"/>
        <w:rPr>
          <w:rFonts w:ascii="Aptos Display" w:eastAsia="DengXian" w:hAnsi="Aptos Display" w:cs="Calibri"/>
          <w:sz w:val="21"/>
          <w:szCs w:val="21"/>
        </w:rPr>
      </w:pPr>
    </w:p>
    <w:p w14:paraId="0618EA38" w14:textId="633EA8DE" w:rsidR="00900BEC" w:rsidRPr="00163422" w:rsidRDefault="00900BEC" w:rsidP="000E5935">
      <w:pPr>
        <w:spacing w:after="120"/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COMMITTEE REPORTS: </w:t>
      </w:r>
    </w:p>
    <w:p w14:paraId="30554FCC" w14:textId="77777777" w:rsidR="00944222" w:rsidRPr="00163422" w:rsidRDefault="00944222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</w:p>
    <w:p w14:paraId="66E921B4" w14:textId="5629A75C" w:rsidR="00682100" w:rsidRPr="00163422" w:rsidRDefault="004661CF" w:rsidP="00682100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Community</w:t>
      </w:r>
      <w:r w:rsidR="001B1506"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/Recreation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 w:rsidR="001B1506">
        <w:rPr>
          <w:rFonts w:ascii="Aptos Display" w:eastAsia="DengXian" w:hAnsi="Aptos Display" w:cs="Calibri"/>
          <w:sz w:val="21"/>
          <w:szCs w:val="21"/>
        </w:rPr>
        <w:t xml:space="preserve">James Johnson-Null </w:t>
      </w:r>
    </w:p>
    <w:p w14:paraId="3BF3DD9B" w14:textId="77777777" w:rsidR="004661CF" w:rsidRPr="00163422" w:rsidRDefault="004661CF" w:rsidP="000E5935">
      <w:pPr>
        <w:ind w:left="540" w:right="450"/>
        <w:rPr>
          <w:rFonts w:ascii="Aptos Display" w:eastAsia="DengXian" w:hAnsi="Aptos Display" w:cs="Calibri"/>
          <w:b/>
          <w:bCs/>
          <w:sz w:val="21"/>
          <w:szCs w:val="21"/>
          <w:u w:val="single"/>
        </w:rPr>
      </w:pPr>
    </w:p>
    <w:p w14:paraId="0F991429" w14:textId="1773AFEB" w:rsidR="00D17152" w:rsidRDefault="00900BEC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Finance</w:t>
      </w:r>
      <w:r w:rsidR="001B1506"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/IT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 w:rsidR="001B1506">
        <w:rPr>
          <w:rFonts w:ascii="Aptos Display" w:eastAsia="DengXian" w:hAnsi="Aptos Display" w:cs="Calibri"/>
          <w:sz w:val="21"/>
          <w:szCs w:val="21"/>
        </w:rPr>
        <w:t>Paul Marx</w:t>
      </w:r>
      <w:r w:rsidR="002A76DA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16FD44E4" w14:textId="49C9FA71" w:rsidR="00D05F82" w:rsidRPr="00D05F82" w:rsidRDefault="00D05F82" w:rsidP="00D05F82">
      <w:pPr>
        <w:pStyle w:val="ListParagraph"/>
        <w:numPr>
          <w:ilvl w:val="0"/>
          <w:numId w:val="27"/>
        </w:numPr>
        <w:ind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Payroll </w:t>
      </w:r>
    </w:p>
    <w:p w14:paraId="1A472254" w14:textId="77777777" w:rsidR="00FB1193" w:rsidRPr="00163422" w:rsidRDefault="00FB1193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</w:p>
    <w:p w14:paraId="15F76FE2" w14:textId="5FCDBD93" w:rsidR="004661CF" w:rsidRPr="00163422" w:rsidRDefault="004661CF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Fire/Safety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 –John Schmidt</w:t>
      </w:r>
      <w:r w:rsidR="00574C20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0B73863E" w14:textId="47F07C01" w:rsidR="005A16CB" w:rsidRPr="00163422" w:rsidRDefault="005A16CB" w:rsidP="005A16CB">
      <w:pPr>
        <w:ind w:left="540" w:right="450"/>
        <w:rPr>
          <w:rFonts w:ascii="Aptos Display" w:eastAsia="DengXian" w:hAnsi="Aptos Display" w:cs="Calibri"/>
          <w:color w:val="000000"/>
          <w:sz w:val="21"/>
          <w:szCs w:val="21"/>
        </w:rPr>
      </w:pPr>
      <w:r w:rsidRPr="00163422">
        <w:rPr>
          <w:rFonts w:ascii="Tahoma" w:eastAsia="DengXian" w:hAnsi="Tahoma" w:cs="Tahoma"/>
          <w:color w:val="000000"/>
          <w:sz w:val="21"/>
          <w:szCs w:val="21"/>
        </w:rPr>
        <w:t>﻿</w:t>
      </w:r>
    </w:p>
    <w:p w14:paraId="315E9EF4" w14:textId="3D5F9545" w:rsidR="004661CF" w:rsidRPr="00163422" w:rsidRDefault="001B1506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Human Resources</w:t>
      </w:r>
      <w:r w:rsidR="004661CF"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>
        <w:rPr>
          <w:rFonts w:ascii="Aptos Display" w:eastAsia="DengXian" w:hAnsi="Aptos Display" w:cs="Calibri"/>
          <w:sz w:val="21"/>
          <w:szCs w:val="21"/>
        </w:rPr>
        <w:t xml:space="preserve">deLyn Alumbaugh </w:t>
      </w:r>
    </w:p>
    <w:p w14:paraId="2116D8A7" w14:textId="77777777" w:rsidR="00092D5F" w:rsidRPr="00163422" w:rsidRDefault="00092D5F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</w:p>
    <w:p w14:paraId="7465E38C" w14:textId="33618E1E" w:rsidR="004661CF" w:rsidRPr="00163422" w:rsidRDefault="001B1506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Pool</w:t>
      </w:r>
      <w:r w:rsidR="004661CF"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>
        <w:rPr>
          <w:rFonts w:ascii="Aptos Display" w:eastAsia="DengXian" w:hAnsi="Aptos Display" w:cs="Calibri"/>
          <w:sz w:val="21"/>
          <w:szCs w:val="21"/>
        </w:rPr>
        <w:t xml:space="preserve">Zach Hoffman </w:t>
      </w:r>
    </w:p>
    <w:p w14:paraId="19AE124E" w14:textId="77777777" w:rsidR="00E069FC" w:rsidRPr="00163422" w:rsidRDefault="00E069FC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</w:p>
    <w:p w14:paraId="330AD41C" w14:textId="5AF06626" w:rsidR="005139F4" w:rsidRDefault="001B1506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Public Works/Infrastructure</w:t>
      </w:r>
      <w:r w:rsidR="00900BEC"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>
        <w:rPr>
          <w:rFonts w:ascii="Aptos Display" w:eastAsia="DengXian" w:hAnsi="Aptos Display" w:cs="Calibri"/>
          <w:sz w:val="21"/>
          <w:szCs w:val="21"/>
        </w:rPr>
        <w:t>Dave Matz</w:t>
      </w:r>
      <w:r w:rsidR="00900BEC" w:rsidRPr="00163422">
        <w:rPr>
          <w:rFonts w:ascii="Aptos Display" w:eastAsia="DengXian" w:hAnsi="Aptos Display" w:cs="Calibri"/>
          <w:sz w:val="21"/>
          <w:szCs w:val="21"/>
        </w:rPr>
        <w:t xml:space="preserve"> </w:t>
      </w:r>
    </w:p>
    <w:p w14:paraId="7613F4C3" w14:textId="4D30F3D8" w:rsidR="00D05F82" w:rsidRPr="00D05F82" w:rsidRDefault="00D05F82" w:rsidP="00D05F82">
      <w:pPr>
        <w:pStyle w:val="ListParagraph"/>
        <w:numPr>
          <w:ilvl w:val="0"/>
          <w:numId w:val="27"/>
        </w:numPr>
        <w:ind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11 N. Village Circle Waiver Request - *Consider a motion to approve waiver request as presented </w:t>
      </w:r>
    </w:p>
    <w:p w14:paraId="12A13D0F" w14:textId="77777777" w:rsidR="00A80B98" w:rsidRPr="00163422" w:rsidRDefault="00A80B98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</w:p>
    <w:p w14:paraId="7FC87273" w14:textId="526A5208" w:rsidR="004661CF" w:rsidRPr="00163422" w:rsidRDefault="001B1506" w:rsidP="000E5935">
      <w:pPr>
        <w:ind w:left="54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b/>
          <w:bCs/>
          <w:sz w:val="21"/>
          <w:szCs w:val="21"/>
          <w:u w:val="single"/>
        </w:rPr>
        <w:t>Strategic Long-Term Planning</w:t>
      </w:r>
      <w:r w:rsidR="004661CF" w:rsidRPr="00163422">
        <w:rPr>
          <w:rFonts w:ascii="Aptos Display" w:eastAsia="DengXian" w:hAnsi="Aptos Display" w:cs="Calibri"/>
          <w:sz w:val="21"/>
          <w:szCs w:val="21"/>
        </w:rPr>
        <w:t xml:space="preserve"> – </w:t>
      </w:r>
      <w:r>
        <w:rPr>
          <w:rFonts w:ascii="Aptos Display" w:eastAsia="DengXian" w:hAnsi="Aptos Display" w:cs="Calibri"/>
          <w:sz w:val="21"/>
          <w:szCs w:val="21"/>
        </w:rPr>
        <w:t xml:space="preserve">Alex McManimen </w:t>
      </w:r>
    </w:p>
    <w:p w14:paraId="4F955FF9" w14:textId="77777777" w:rsidR="00B617AA" w:rsidRPr="00163422" w:rsidRDefault="00B617AA" w:rsidP="00B617AA">
      <w:pPr>
        <w:ind w:right="450"/>
        <w:jc w:val="both"/>
        <w:rPr>
          <w:rFonts w:ascii="Aptos Display" w:eastAsia="DengXian" w:hAnsi="Aptos Display" w:cs="Calibri"/>
          <w:sz w:val="21"/>
          <w:szCs w:val="21"/>
        </w:rPr>
      </w:pPr>
    </w:p>
    <w:p w14:paraId="5C775602" w14:textId="499EE3F1" w:rsidR="00900BEC" w:rsidRDefault="00900BEC" w:rsidP="000E5935">
      <w:pPr>
        <w:ind w:right="450"/>
        <w:jc w:val="both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UNFINISHED BUSINESS: </w:t>
      </w:r>
    </w:p>
    <w:p w14:paraId="3F9CE2FF" w14:textId="0DA7B81B" w:rsidR="00163422" w:rsidRDefault="001B1506" w:rsidP="00163422">
      <w:pPr>
        <w:pStyle w:val="ListParagraph"/>
        <w:numPr>
          <w:ilvl w:val="0"/>
          <w:numId w:val="1"/>
        </w:numPr>
        <w:ind w:right="450"/>
        <w:jc w:val="both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Ordinance #428 - *Consider a motion to adopt Ordinance #428, Short-Term Rentals &amp; Signs, as presented </w:t>
      </w:r>
    </w:p>
    <w:p w14:paraId="3EB88C95" w14:textId="1D38692E" w:rsidR="001B1506" w:rsidRPr="00163422" w:rsidRDefault="001B1506" w:rsidP="00163422">
      <w:pPr>
        <w:pStyle w:val="ListParagraph"/>
        <w:numPr>
          <w:ilvl w:val="0"/>
          <w:numId w:val="1"/>
        </w:numPr>
        <w:ind w:right="450"/>
        <w:jc w:val="both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Ordinance #429 - *Consider a motion to adopt Ordinance #429, Noise Control, as presented </w:t>
      </w:r>
    </w:p>
    <w:p w14:paraId="0948D97F" w14:textId="77777777" w:rsidR="004D49CD" w:rsidRPr="00163422" w:rsidRDefault="004D49CD" w:rsidP="004D49CD">
      <w:pPr>
        <w:ind w:left="1620" w:right="450"/>
        <w:jc w:val="both"/>
        <w:rPr>
          <w:rFonts w:ascii="Aptos Display" w:eastAsia="DengXian" w:hAnsi="Aptos Display" w:cs="Calibri"/>
          <w:b/>
          <w:bCs/>
          <w:sz w:val="21"/>
          <w:szCs w:val="21"/>
        </w:rPr>
      </w:pPr>
    </w:p>
    <w:p w14:paraId="4740C945" w14:textId="3E0B9552" w:rsidR="00092D5F" w:rsidRDefault="00900BEC" w:rsidP="00546BD0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NEW BUSINESS: </w:t>
      </w:r>
    </w:p>
    <w:p w14:paraId="4A26CE5D" w14:textId="5FFB68D2" w:rsidR="001B1506" w:rsidRDefault="001B1506" w:rsidP="001B1506">
      <w:pPr>
        <w:pStyle w:val="ListParagraph"/>
        <w:numPr>
          <w:ilvl w:val="0"/>
          <w:numId w:val="26"/>
        </w:numPr>
        <w:ind w:right="450"/>
        <w:rPr>
          <w:rFonts w:ascii="Aptos Display" w:eastAsia="DengXian" w:hAnsi="Aptos Display" w:cs="Calibri"/>
          <w:sz w:val="21"/>
          <w:szCs w:val="21"/>
        </w:rPr>
      </w:pPr>
      <w:r w:rsidRPr="001B1506">
        <w:rPr>
          <w:rFonts w:ascii="Aptos Display" w:eastAsia="DengXian" w:hAnsi="Aptos Display" w:cs="Calibri"/>
          <w:sz w:val="21"/>
          <w:szCs w:val="21"/>
        </w:rPr>
        <w:t>Resolution 2026-03 - *Consider a motion to adopt Resolution 2026-03 to</w:t>
      </w:r>
      <w:r>
        <w:rPr>
          <w:rFonts w:ascii="Aptos Display" w:eastAsia="DengXian" w:hAnsi="Aptos Display" w:cs="Calibri"/>
          <w:sz w:val="21"/>
          <w:szCs w:val="21"/>
        </w:rPr>
        <w:t xml:space="preserve"> reestablish fees as presented </w:t>
      </w:r>
    </w:p>
    <w:p w14:paraId="223BAADB" w14:textId="4187F3F5" w:rsidR="001B1506" w:rsidRPr="001B1506" w:rsidRDefault="001B1506" w:rsidP="001B1506">
      <w:pPr>
        <w:pStyle w:val="ListParagraph"/>
        <w:numPr>
          <w:ilvl w:val="1"/>
          <w:numId w:val="26"/>
        </w:numPr>
        <w:ind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*Consider a motion to adopt Fee Schedule as presented </w:t>
      </w:r>
    </w:p>
    <w:p w14:paraId="2165A3F7" w14:textId="77777777" w:rsidR="00113CD4" w:rsidRDefault="00113CD4" w:rsidP="000E5935">
      <w:pPr>
        <w:spacing w:after="120"/>
        <w:ind w:right="450"/>
        <w:rPr>
          <w:rFonts w:ascii="Aptos Display" w:eastAsia="DengXian" w:hAnsi="Aptos Display" w:cs="Calibri"/>
          <w:sz w:val="21"/>
          <w:szCs w:val="21"/>
        </w:rPr>
      </w:pPr>
    </w:p>
    <w:p w14:paraId="03385471" w14:textId="77777777" w:rsidR="001B1506" w:rsidRPr="001B1506" w:rsidRDefault="001B1506" w:rsidP="000E5935">
      <w:pPr>
        <w:spacing w:after="120"/>
        <w:ind w:right="450"/>
        <w:rPr>
          <w:rFonts w:ascii="Aptos Display" w:eastAsia="DengXian" w:hAnsi="Aptos Display" w:cs="Calibri"/>
          <w:sz w:val="21"/>
          <w:szCs w:val="21"/>
        </w:rPr>
      </w:pPr>
    </w:p>
    <w:p w14:paraId="4FE20C90" w14:textId="6DF66AA1" w:rsidR="00900BEC" w:rsidRPr="00163422" w:rsidRDefault="00900BEC" w:rsidP="000E5935">
      <w:pPr>
        <w:spacing w:after="120"/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PERMITS: </w:t>
      </w:r>
    </w:p>
    <w:p w14:paraId="6A0CB911" w14:textId="15BC38B9" w:rsidR="006C7C86" w:rsidRDefault="006C7C86" w:rsidP="000E5935">
      <w:pPr>
        <w:ind w:right="450" w:firstLine="36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  <w:u w:val="single"/>
        </w:rPr>
        <w:t>Issued in</w:t>
      </w:r>
      <w:r w:rsidR="00631B14" w:rsidRPr="00163422">
        <w:rPr>
          <w:rFonts w:ascii="Aptos Display" w:eastAsia="DengXian" w:hAnsi="Aptos Display" w:cs="Calibri"/>
          <w:sz w:val="21"/>
          <w:szCs w:val="21"/>
          <w:u w:val="single"/>
        </w:rPr>
        <w:t xml:space="preserve"> </w:t>
      </w:r>
      <w:r w:rsidR="00163422">
        <w:rPr>
          <w:rFonts w:ascii="Aptos Display" w:eastAsia="DengXian" w:hAnsi="Aptos Display" w:cs="Calibri"/>
          <w:sz w:val="21"/>
          <w:szCs w:val="21"/>
          <w:u w:val="single"/>
        </w:rPr>
        <w:t>January</w:t>
      </w:r>
      <w:r w:rsidR="00C8217F" w:rsidRPr="00163422">
        <w:rPr>
          <w:rFonts w:ascii="Aptos Display" w:eastAsia="DengXian" w:hAnsi="Aptos Display" w:cs="Calibri"/>
          <w:sz w:val="21"/>
          <w:szCs w:val="21"/>
        </w:rPr>
        <w:t xml:space="preserve">: </w:t>
      </w:r>
    </w:p>
    <w:p w14:paraId="46BF0217" w14:textId="0E822DAB" w:rsidR="00163422" w:rsidRDefault="00163422" w:rsidP="00163422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2800 N. Reading Road – Fire Alarm System </w:t>
      </w:r>
    </w:p>
    <w:p w14:paraId="21524336" w14:textId="3F154BE7" w:rsidR="00163422" w:rsidRPr="00163422" w:rsidRDefault="00163422" w:rsidP="00163422">
      <w:pPr>
        <w:pStyle w:val="ListParagraph"/>
        <w:numPr>
          <w:ilvl w:val="0"/>
          <w:numId w:val="1"/>
        </w:numPr>
        <w:ind w:left="1080"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2800 N. Reading Road – Offices </w:t>
      </w:r>
    </w:p>
    <w:p w14:paraId="5E4C152B" w14:textId="0948CC0D" w:rsidR="006C7C86" w:rsidRPr="00163422" w:rsidRDefault="006C7C86" w:rsidP="000E5935">
      <w:pPr>
        <w:ind w:left="1080" w:right="450"/>
        <w:jc w:val="both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Tahoma" w:eastAsia="DengXian" w:hAnsi="Tahoma" w:cs="Tahoma"/>
          <w:sz w:val="21"/>
          <w:szCs w:val="21"/>
        </w:rPr>
        <w:t>﻿</w:t>
      </w:r>
    </w:p>
    <w:p w14:paraId="27D50424" w14:textId="77777777" w:rsidR="006C7C86" w:rsidRPr="00163422" w:rsidRDefault="006C7C86" w:rsidP="000E5935">
      <w:pPr>
        <w:ind w:left="720" w:right="450" w:hanging="360"/>
        <w:jc w:val="both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  <w:u w:val="single"/>
        </w:rPr>
        <w:t>Approved/Not Issued</w:t>
      </w:r>
      <w:r w:rsidRPr="00163422">
        <w:rPr>
          <w:rFonts w:ascii="Aptos Display" w:eastAsia="DengXian" w:hAnsi="Aptos Display" w:cs="Calibri"/>
          <w:sz w:val="21"/>
          <w:szCs w:val="21"/>
        </w:rPr>
        <w:t>:  </w:t>
      </w:r>
    </w:p>
    <w:p w14:paraId="351C57F5" w14:textId="3666C47F" w:rsidR="00F3179F" w:rsidRPr="00163422" w:rsidRDefault="00F3179F" w:rsidP="000E5935">
      <w:pPr>
        <w:pStyle w:val="ListParagraph"/>
        <w:numPr>
          <w:ilvl w:val="0"/>
          <w:numId w:val="2"/>
        </w:numPr>
        <w:tabs>
          <w:tab w:val="clear" w:pos="720"/>
        </w:tabs>
        <w:ind w:left="1080" w:right="450"/>
        <w:rPr>
          <w:rFonts w:ascii="Aptos Display" w:eastAsia="DengXian" w:hAnsi="Aptos Display" w:cs="Calibri"/>
          <w:sz w:val="21"/>
          <w:szCs w:val="21"/>
        </w:rPr>
      </w:pPr>
      <w:bookmarkStart w:id="0" w:name="_Hlk217984130"/>
      <w:r w:rsidRPr="00163422">
        <w:rPr>
          <w:rFonts w:ascii="Aptos Display" w:eastAsia="DengXian" w:hAnsi="Aptos Display" w:cs="Calibri"/>
          <w:sz w:val="21"/>
          <w:szCs w:val="21"/>
        </w:rPr>
        <w:t>40 Willow Street – Repair Sin</w:t>
      </w:r>
      <w:r w:rsidR="00C8217F" w:rsidRPr="00163422">
        <w:rPr>
          <w:rFonts w:ascii="Aptos Display" w:eastAsia="DengXian" w:hAnsi="Aptos Display" w:cs="Calibri"/>
          <w:sz w:val="21"/>
          <w:szCs w:val="21"/>
        </w:rPr>
        <w:t>k</w:t>
      </w:r>
      <w:r w:rsidRPr="00163422">
        <w:rPr>
          <w:rFonts w:ascii="Aptos Display" w:eastAsia="DengXian" w:hAnsi="Aptos Display" w:cs="Calibri"/>
          <w:sz w:val="21"/>
          <w:szCs w:val="21"/>
        </w:rPr>
        <w:t xml:space="preserve">ing Porch Piers </w:t>
      </w:r>
    </w:p>
    <w:p w14:paraId="1B672135" w14:textId="77777777" w:rsidR="00F3179F" w:rsidRPr="00163422" w:rsidRDefault="00F3179F" w:rsidP="000E5935">
      <w:pPr>
        <w:pStyle w:val="ListParagraph"/>
        <w:numPr>
          <w:ilvl w:val="0"/>
          <w:numId w:val="2"/>
        </w:numPr>
        <w:tabs>
          <w:tab w:val="clear" w:pos="720"/>
        </w:tabs>
        <w:ind w:left="108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40 Willow Street – Electric Sub Panel &amp; Fence </w:t>
      </w:r>
    </w:p>
    <w:p w14:paraId="128A67ED" w14:textId="685687ED" w:rsidR="00A1233F" w:rsidRPr="00163422" w:rsidRDefault="00A1233F" w:rsidP="000E5935">
      <w:pPr>
        <w:numPr>
          <w:ilvl w:val="0"/>
          <w:numId w:val="2"/>
        </w:numPr>
        <w:tabs>
          <w:tab w:val="clear" w:pos="720"/>
        </w:tabs>
        <w:ind w:left="1080"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58 Misty Meadow – Pool </w:t>
      </w:r>
    </w:p>
    <w:p w14:paraId="7D50BDCA" w14:textId="77777777" w:rsidR="00D521E9" w:rsidRPr="00163422" w:rsidRDefault="00D521E9" w:rsidP="000E5935">
      <w:pPr>
        <w:ind w:left="720" w:right="450" w:hanging="360"/>
        <w:jc w:val="both"/>
        <w:rPr>
          <w:rFonts w:ascii="Aptos Display" w:eastAsia="DengXian" w:hAnsi="Aptos Display" w:cs="Calibri"/>
          <w:sz w:val="21"/>
          <w:szCs w:val="21"/>
        </w:rPr>
      </w:pPr>
    </w:p>
    <w:bookmarkEnd w:id="0"/>
    <w:p w14:paraId="758709FA" w14:textId="078A37DD" w:rsidR="006C7C86" w:rsidRPr="00163422" w:rsidRDefault="006C7C86" w:rsidP="000E5935">
      <w:pPr>
        <w:ind w:left="720" w:right="450" w:hanging="360"/>
        <w:jc w:val="both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  <w:u w:val="single"/>
        </w:rPr>
        <w:t>Pending</w:t>
      </w:r>
      <w:r w:rsidRPr="00163422">
        <w:rPr>
          <w:rFonts w:ascii="Aptos Display" w:eastAsia="DengXian" w:hAnsi="Aptos Display" w:cs="Calibri"/>
          <w:sz w:val="21"/>
          <w:szCs w:val="21"/>
        </w:rPr>
        <w:t>: </w:t>
      </w:r>
    </w:p>
    <w:p w14:paraId="3D653AE2" w14:textId="7810B37A" w:rsidR="00163422" w:rsidRDefault="00163422" w:rsidP="0055049E">
      <w:pPr>
        <w:pStyle w:val="ListParagraph"/>
        <w:numPr>
          <w:ilvl w:val="0"/>
          <w:numId w:val="4"/>
        </w:numPr>
        <w:ind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147-149 W. Main Street – Shed </w:t>
      </w:r>
    </w:p>
    <w:p w14:paraId="5C57413C" w14:textId="030A4E29" w:rsidR="0055049E" w:rsidRPr="00163422" w:rsidRDefault="0055049E" w:rsidP="0055049E">
      <w:pPr>
        <w:pStyle w:val="ListParagraph"/>
        <w:numPr>
          <w:ilvl w:val="0"/>
          <w:numId w:val="4"/>
        </w:numPr>
        <w:ind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8 Michael Lane – Enclose Existing Slab </w:t>
      </w:r>
    </w:p>
    <w:p w14:paraId="4E941B3D" w14:textId="44E5E0AC" w:rsidR="004D695A" w:rsidRPr="00163422" w:rsidRDefault="004D695A" w:rsidP="000E5935">
      <w:pPr>
        <w:pStyle w:val="ListParagraph"/>
        <w:numPr>
          <w:ilvl w:val="0"/>
          <w:numId w:val="4"/>
        </w:numPr>
        <w:ind w:right="450"/>
        <w:rPr>
          <w:rFonts w:ascii="Aptos Display" w:eastAsia="DengXian" w:hAnsi="Aptos Display" w:cs="Calibri"/>
          <w:sz w:val="21"/>
          <w:szCs w:val="21"/>
        </w:rPr>
      </w:pPr>
      <w:r w:rsidRPr="00163422">
        <w:rPr>
          <w:rFonts w:ascii="Aptos Display" w:eastAsia="DengXian" w:hAnsi="Aptos Display" w:cs="Calibri"/>
          <w:sz w:val="21"/>
          <w:szCs w:val="21"/>
        </w:rPr>
        <w:t xml:space="preserve">3094 N. Reading Road – Relocate Deck </w:t>
      </w:r>
    </w:p>
    <w:p w14:paraId="0FD7B06F" w14:textId="0DF598A1" w:rsidR="00C23E2D" w:rsidRPr="00163422" w:rsidRDefault="00C23E2D" w:rsidP="000E5935">
      <w:pPr>
        <w:ind w:left="720" w:right="450" w:hanging="360"/>
        <w:rPr>
          <w:rFonts w:ascii="Aptos Display" w:eastAsia="DengXian" w:hAnsi="Aptos Display" w:cs="Calibri"/>
          <w:sz w:val="21"/>
          <w:szCs w:val="21"/>
        </w:rPr>
      </w:pPr>
    </w:p>
    <w:p w14:paraId="269EF3F2" w14:textId="77777777" w:rsidR="00A36700" w:rsidRPr="00163422" w:rsidRDefault="00A36700" w:rsidP="00546BD0">
      <w:pPr>
        <w:spacing w:after="120"/>
        <w:ind w:left="360" w:right="450" w:hanging="360"/>
        <w:rPr>
          <w:rFonts w:ascii="Aptos Display" w:eastAsia="DengXian" w:hAnsi="Aptos Display" w:cs="Calibri"/>
          <w:b/>
          <w:bCs/>
          <w:sz w:val="21"/>
          <w:szCs w:val="21"/>
        </w:rPr>
      </w:pPr>
      <w:bookmarkStart w:id="1" w:name="_Hlk175657922"/>
    </w:p>
    <w:p w14:paraId="483CF9B0" w14:textId="216479BC" w:rsidR="008E5943" w:rsidRPr="00163422" w:rsidRDefault="00900BEC" w:rsidP="00587110">
      <w:pPr>
        <w:ind w:left="360" w:right="450" w:hanging="36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63422">
        <w:rPr>
          <w:rFonts w:ascii="Aptos Display" w:eastAsia="DengXian" w:hAnsi="Aptos Display" w:cs="Calibri"/>
          <w:b/>
          <w:bCs/>
          <w:sz w:val="21"/>
          <w:szCs w:val="21"/>
        </w:rPr>
        <w:t>GENERAL INFORMATION:</w:t>
      </w:r>
      <w:r w:rsidR="00E75AD5" w:rsidRPr="00163422">
        <w:rPr>
          <w:rFonts w:ascii="Aptos Display" w:eastAsia="DengXian" w:hAnsi="Aptos Display" w:cs="Calibri"/>
          <w:b/>
          <w:bCs/>
          <w:sz w:val="21"/>
          <w:szCs w:val="21"/>
        </w:rPr>
        <w:t xml:space="preserve"> </w:t>
      </w:r>
      <w:bookmarkEnd w:id="1"/>
    </w:p>
    <w:p w14:paraId="117EAC05" w14:textId="76D162CD" w:rsidR="00587110" w:rsidRPr="001B1506" w:rsidRDefault="00BC113C" w:rsidP="00587110">
      <w:pPr>
        <w:pStyle w:val="ListParagraph"/>
        <w:numPr>
          <w:ilvl w:val="0"/>
          <w:numId w:val="23"/>
        </w:num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M. Wetherhold Thank You </w:t>
      </w:r>
    </w:p>
    <w:p w14:paraId="7631F0F5" w14:textId="77777777" w:rsidR="001B1506" w:rsidRDefault="001B1506" w:rsidP="001B1506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</w:p>
    <w:p w14:paraId="168C860E" w14:textId="633189E2" w:rsidR="001B1506" w:rsidRPr="001B1506" w:rsidRDefault="001B1506" w:rsidP="001B1506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  <w:r w:rsidRPr="001B1506">
        <w:rPr>
          <w:rFonts w:ascii="Aptos Display" w:eastAsia="DengXian" w:hAnsi="Aptos Display" w:cs="Calibri"/>
          <w:b/>
          <w:bCs/>
          <w:sz w:val="21"/>
          <w:szCs w:val="21"/>
        </w:rPr>
        <w:t xml:space="preserve">EXECUTIVE SESSION: </w:t>
      </w:r>
    </w:p>
    <w:p w14:paraId="17B00074" w14:textId="3E7A761E" w:rsidR="001B1506" w:rsidRPr="001B1506" w:rsidRDefault="001B1506" w:rsidP="001B1506">
      <w:pPr>
        <w:pStyle w:val="ListParagraph"/>
        <w:numPr>
          <w:ilvl w:val="0"/>
          <w:numId w:val="23"/>
        </w:numPr>
        <w:ind w:right="450"/>
        <w:rPr>
          <w:rFonts w:ascii="Aptos Display" w:eastAsia="DengXian" w:hAnsi="Aptos Display" w:cs="Calibri"/>
          <w:sz w:val="21"/>
          <w:szCs w:val="21"/>
        </w:rPr>
      </w:pPr>
      <w:r>
        <w:rPr>
          <w:rFonts w:ascii="Aptos Display" w:eastAsia="DengXian" w:hAnsi="Aptos Display" w:cs="Calibri"/>
          <w:sz w:val="21"/>
          <w:szCs w:val="21"/>
        </w:rPr>
        <w:t xml:space="preserve">Land acquisition </w:t>
      </w:r>
    </w:p>
    <w:p w14:paraId="2DE3E784" w14:textId="0C054630" w:rsidR="00587110" w:rsidRPr="00163422" w:rsidRDefault="00587110" w:rsidP="00587110">
      <w:pPr>
        <w:ind w:right="450"/>
        <w:rPr>
          <w:rFonts w:ascii="Aptos Display" w:eastAsia="DengXian" w:hAnsi="Aptos Display" w:cs="Calibri"/>
          <w:b/>
          <w:bCs/>
          <w:sz w:val="21"/>
          <w:szCs w:val="21"/>
        </w:rPr>
      </w:pPr>
    </w:p>
    <w:p w14:paraId="1DF54479" w14:textId="77777777" w:rsidR="00990FB0" w:rsidRPr="00163422" w:rsidRDefault="00990FB0" w:rsidP="00A36700">
      <w:pPr>
        <w:spacing w:after="240"/>
        <w:ind w:left="360" w:right="450" w:hanging="360"/>
        <w:rPr>
          <w:rFonts w:ascii="Aptos Display" w:eastAsia="DengXian" w:hAnsi="Aptos Display" w:cs="Calibri"/>
          <w:sz w:val="21"/>
          <w:szCs w:val="21"/>
        </w:rPr>
      </w:pPr>
    </w:p>
    <w:sectPr w:rsidR="00990FB0" w:rsidRPr="00163422" w:rsidSect="003D7D61">
      <w:pgSz w:w="12240" w:h="15840"/>
      <w:pgMar w:top="634" w:right="80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53B6"/>
    <w:multiLevelType w:val="hybridMultilevel"/>
    <w:tmpl w:val="29F8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3C8A"/>
    <w:multiLevelType w:val="hybridMultilevel"/>
    <w:tmpl w:val="F704F7F2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9B486A"/>
    <w:multiLevelType w:val="hybridMultilevel"/>
    <w:tmpl w:val="8A5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0786"/>
    <w:multiLevelType w:val="multilevel"/>
    <w:tmpl w:val="7A88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8262CF"/>
    <w:multiLevelType w:val="multilevel"/>
    <w:tmpl w:val="D152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BD601E"/>
    <w:multiLevelType w:val="hybridMultilevel"/>
    <w:tmpl w:val="67AED7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7F4787D"/>
    <w:multiLevelType w:val="hybridMultilevel"/>
    <w:tmpl w:val="A8FC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95909"/>
    <w:multiLevelType w:val="hybridMultilevel"/>
    <w:tmpl w:val="1234B4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E6804EF"/>
    <w:multiLevelType w:val="hybridMultilevel"/>
    <w:tmpl w:val="E814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8F"/>
    <w:multiLevelType w:val="multilevel"/>
    <w:tmpl w:val="8D0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C71E06"/>
    <w:multiLevelType w:val="hybridMultilevel"/>
    <w:tmpl w:val="1E9A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5723"/>
    <w:multiLevelType w:val="multilevel"/>
    <w:tmpl w:val="7A88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D54ED"/>
    <w:multiLevelType w:val="hybridMultilevel"/>
    <w:tmpl w:val="B2A8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D12092"/>
    <w:multiLevelType w:val="hybridMultilevel"/>
    <w:tmpl w:val="89B2E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A3DB1"/>
    <w:multiLevelType w:val="hybridMultilevel"/>
    <w:tmpl w:val="C33440E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9E2E74"/>
    <w:multiLevelType w:val="hybridMultilevel"/>
    <w:tmpl w:val="924A9F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C83797"/>
    <w:multiLevelType w:val="hybridMultilevel"/>
    <w:tmpl w:val="CA2CB1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B9851EF"/>
    <w:multiLevelType w:val="hybridMultilevel"/>
    <w:tmpl w:val="F2E8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6283E"/>
    <w:multiLevelType w:val="multilevel"/>
    <w:tmpl w:val="1676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281743"/>
    <w:multiLevelType w:val="hybridMultilevel"/>
    <w:tmpl w:val="F738A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3D3051"/>
    <w:multiLevelType w:val="hybridMultilevel"/>
    <w:tmpl w:val="AF20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C2B77"/>
    <w:multiLevelType w:val="hybridMultilevel"/>
    <w:tmpl w:val="8218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46206"/>
    <w:multiLevelType w:val="hybridMultilevel"/>
    <w:tmpl w:val="3E3A93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D2592"/>
    <w:multiLevelType w:val="hybridMultilevel"/>
    <w:tmpl w:val="25E428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3DE128B"/>
    <w:multiLevelType w:val="hybridMultilevel"/>
    <w:tmpl w:val="6AC0E0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A84174"/>
    <w:multiLevelType w:val="hybridMultilevel"/>
    <w:tmpl w:val="C5225EA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DC14580"/>
    <w:multiLevelType w:val="hybridMultilevel"/>
    <w:tmpl w:val="F230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1768">
    <w:abstractNumId w:val="0"/>
  </w:num>
  <w:num w:numId="2" w16cid:durableId="941454159">
    <w:abstractNumId w:val="4"/>
  </w:num>
  <w:num w:numId="3" w16cid:durableId="2027319658">
    <w:abstractNumId w:val="19"/>
  </w:num>
  <w:num w:numId="4" w16cid:durableId="2125608911">
    <w:abstractNumId w:val="12"/>
  </w:num>
  <w:num w:numId="5" w16cid:durableId="1674722133">
    <w:abstractNumId w:val="25"/>
  </w:num>
  <w:num w:numId="6" w16cid:durableId="329911550">
    <w:abstractNumId w:val="5"/>
  </w:num>
  <w:num w:numId="7" w16cid:durableId="194268492">
    <w:abstractNumId w:val="10"/>
  </w:num>
  <w:num w:numId="8" w16cid:durableId="1417508493">
    <w:abstractNumId w:val="23"/>
  </w:num>
  <w:num w:numId="9" w16cid:durableId="1093667676">
    <w:abstractNumId w:val="1"/>
  </w:num>
  <w:num w:numId="10" w16cid:durableId="1263496466">
    <w:abstractNumId w:val="22"/>
  </w:num>
  <w:num w:numId="11" w16cid:durableId="696734928">
    <w:abstractNumId w:val="18"/>
  </w:num>
  <w:num w:numId="12" w16cid:durableId="1017270568">
    <w:abstractNumId w:val="3"/>
  </w:num>
  <w:num w:numId="13" w16cid:durableId="1333485624">
    <w:abstractNumId w:val="9"/>
  </w:num>
  <w:num w:numId="14" w16cid:durableId="803041876">
    <w:abstractNumId w:val="11"/>
  </w:num>
  <w:num w:numId="15" w16cid:durableId="1115904134">
    <w:abstractNumId w:val="21"/>
  </w:num>
  <w:num w:numId="16" w16cid:durableId="1017388048">
    <w:abstractNumId w:val="20"/>
  </w:num>
  <w:num w:numId="17" w16cid:durableId="121507201">
    <w:abstractNumId w:val="17"/>
  </w:num>
  <w:num w:numId="18" w16cid:durableId="1723938554">
    <w:abstractNumId w:val="15"/>
  </w:num>
  <w:num w:numId="19" w16cid:durableId="1061177075">
    <w:abstractNumId w:val="7"/>
  </w:num>
  <w:num w:numId="20" w16cid:durableId="2139061966">
    <w:abstractNumId w:val="26"/>
  </w:num>
  <w:num w:numId="21" w16cid:durableId="93139705">
    <w:abstractNumId w:val="16"/>
  </w:num>
  <w:num w:numId="22" w16cid:durableId="1533761497">
    <w:abstractNumId w:val="24"/>
  </w:num>
  <w:num w:numId="23" w16cid:durableId="2100905355">
    <w:abstractNumId w:val="6"/>
  </w:num>
  <w:num w:numId="24" w16cid:durableId="172114384">
    <w:abstractNumId w:val="2"/>
  </w:num>
  <w:num w:numId="25" w16cid:durableId="124475022">
    <w:abstractNumId w:val="13"/>
  </w:num>
  <w:num w:numId="26" w16cid:durableId="411395943">
    <w:abstractNumId w:val="8"/>
  </w:num>
  <w:num w:numId="27" w16cid:durableId="172825856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6B"/>
    <w:rsid w:val="00005483"/>
    <w:rsid w:val="00007F66"/>
    <w:rsid w:val="0001094C"/>
    <w:rsid w:val="0001457C"/>
    <w:rsid w:val="00014F0E"/>
    <w:rsid w:val="00015B6F"/>
    <w:rsid w:val="000220F7"/>
    <w:rsid w:val="000223B6"/>
    <w:rsid w:val="0002252B"/>
    <w:rsid w:val="00022661"/>
    <w:rsid w:val="0002516B"/>
    <w:rsid w:val="000270CE"/>
    <w:rsid w:val="00031302"/>
    <w:rsid w:val="0003296B"/>
    <w:rsid w:val="00044AE2"/>
    <w:rsid w:val="000474CF"/>
    <w:rsid w:val="00051798"/>
    <w:rsid w:val="000522F1"/>
    <w:rsid w:val="0005292A"/>
    <w:rsid w:val="00053F40"/>
    <w:rsid w:val="00056F02"/>
    <w:rsid w:val="0005730C"/>
    <w:rsid w:val="00062F26"/>
    <w:rsid w:val="0007444E"/>
    <w:rsid w:val="00080DF9"/>
    <w:rsid w:val="00080F43"/>
    <w:rsid w:val="00081394"/>
    <w:rsid w:val="00081B58"/>
    <w:rsid w:val="00082C47"/>
    <w:rsid w:val="0008374A"/>
    <w:rsid w:val="00085E39"/>
    <w:rsid w:val="00087F98"/>
    <w:rsid w:val="00092D5F"/>
    <w:rsid w:val="00096056"/>
    <w:rsid w:val="000A02A8"/>
    <w:rsid w:val="000A4D6F"/>
    <w:rsid w:val="000B0852"/>
    <w:rsid w:val="000B53FF"/>
    <w:rsid w:val="000C0400"/>
    <w:rsid w:val="000C0678"/>
    <w:rsid w:val="000C2066"/>
    <w:rsid w:val="000D505A"/>
    <w:rsid w:val="000E362E"/>
    <w:rsid w:val="000E5935"/>
    <w:rsid w:val="000E6825"/>
    <w:rsid w:val="000E713B"/>
    <w:rsid w:val="000F196F"/>
    <w:rsid w:val="000F1DD3"/>
    <w:rsid w:val="000F581C"/>
    <w:rsid w:val="000F7E9C"/>
    <w:rsid w:val="00106377"/>
    <w:rsid w:val="00110B6E"/>
    <w:rsid w:val="00113CD4"/>
    <w:rsid w:val="00114E3F"/>
    <w:rsid w:val="001209E3"/>
    <w:rsid w:val="00125BEE"/>
    <w:rsid w:val="00140E5F"/>
    <w:rsid w:val="00142A20"/>
    <w:rsid w:val="001448BD"/>
    <w:rsid w:val="0014743B"/>
    <w:rsid w:val="0014785B"/>
    <w:rsid w:val="00156418"/>
    <w:rsid w:val="001573EF"/>
    <w:rsid w:val="001604C5"/>
    <w:rsid w:val="00162285"/>
    <w:rsid w:val="00163422"/>
    <w:rsid w:val="00163798"/>
    <w:rsid w:val="00163FEE"/>
    <w:rsid w:val="0016760A"/>
    <w:rsid w:val="001769FA"/>
    <w:rsid w:val="00181806"/>
    <w:rsid w:val="001845F0"/>
    <w:rsid w:val="001914C4"/>
    <w:rsid w:val="001915EE"/>
    <w:rsid w:val="00193FFE"/>
    <w:rsid w:val="001963B5"/>
    <w:rsid w:val="001A6138"/>
    <w:rsid w:val="001B1506"/>
    <w:rsid w:val="001B3985"/>
    <w:rsid w:val="001C0BCD"/>
    <w:rsid w:val="001C2169"/>
    <w:rsid w:val="001C5008"/>
    <w:rsid w:val="001C5324"/>
    <w:rsid w:val="001C7FAD"/>
    <w:rsid w:val="001D245F"/>
    <w:rsid w:val="001D2C7F"/>
    <w:rsid w:val="001E0EB9"/>
    <w:rsid w:val="001E12BB"/>
    <w:rsid w:val="001E36F4"/>
    <w:rsid w:val="001E3E35"/>
    <w:rsid w:val="001F43A1"/>
    <w:rsid w:val="001F6D30"/>
    <w:rsid w:val="001F78A5"/>
    <w:rsid w:val="00204403"/>
    <w:rsid w:val="00204BC0"/>
    <w:rsid w:val="0020669D"/>
    <w:rsid w:val="002128DF"/>
    <w:rsid w:val="002136F5"/>
    <w:rsid w:val="002253B4"/>
    <w:rsid w:val="00226517"/>
    <w:rsid w:val="00226A2D"/>
    <w:rsid w:val="002308B5"/>
    <w:rsid w:val="00230BFA"/>
    <w:rsid w:val="00230CBB"/>
    <w:rsid w:val="00231B4B"/>
    <w:rsid w:val="0023311A"/>
    <w:rsid w:val="00241079"/>
    <w:rsid w:val="00241581"/>
    <w:rsid w:val="00251379"/>
    <w:rsid w:val="00255810"/>
    <w:rsid w:val="002562DE"/>
    <w:rsid w:val="00261D24"/>
    <w:rsid w:val="0026629F"/>
    <w:rsid w:val="00276903"/>
    <w:rsid w:val="0027725F"/>
    <w:rsid w:val="00280A40"/>
    <w:rsid w:val="0028225B"/>
    <w:rsid w:val="00290B1C"/>
    <w:rsid w:val="00291886"/>
    <w:rsid w:val="00293D7C"/>
    <w:rsid w:val="00295354"/>
    <w:rsid w:val="002958F3"/>
    <w:rsid w:val="002A6CA3"/>
    <w:rsid w:val="002A76DA"/>
    <w:rsid w:val="002B1B61"/>
    <w:rsid w:val="002D35FE"/>
    <w:rsid w:val="002D36BB"/>
    <w:rsid w:val="002D397F"/>
    <w:rsid w:val="002D4EE7"/>
    <w:rsid w:val="002D63D3"/>
    <w:rsid w:val="002E46F5"/>
    <w:rsid w:val="002E4FE3"/>
    <w:rsid w:val="002E6FB8"/>
    <w:rsid w:val="002E72A0"/>
    <w:rsid w:val="002F00AD"/>
    <w:rsid w:val="002F0A46"/>
    <w:rsid w:val="002F15B9"/>
    <w:rsid w:val="002F18A0"/>
    <w:rsid w:val="002F1A5F"/>
    <w:rsid w:val="003011F9"/>
    <w:rsid w:val="00304E0E"/>
    <w:rsid w:val="00306614"/>
    <w:rsid w:val="00312404"/>
    <w:rsid w:val="003134C1"/>
    <w:rsid w:val="00314167"/>
    <w:rsid w:val="0031520D"/>
    <w:rsid w:val="00315B0B"/>
    <w:rsid w:val="00325304"/>
    <w:rsid w:val="00336706"/>
    <w:rsid w:val="00341784"/>
    <w:rsid w:val="00345267"/>
    <w:rsid w:val="00350ACB"/>
    <w:rsid w:val="0035360C"/>
    <w:rsid w:val="003552D8"/>
    <w:rsid w:val="00355B30"/>
    <w:rsid w:val="00360800"/>
    <w:rsid w:val="00367578"/>
    <w:rsid w:val="00370084"/>
    <w:rsid w:val="003773E9"/>
    <w:rsid w:val="003774B3"/>
    <w:rsid w:val="003803AC"/>
    <w:rsid w:val="0038043A"/>
    <w:rsid w:val="003819BA"/>
    <w:rsid w:val="00381F3B"/>
    <w:rsid w:val="003921B2"/>
    <w:rsid w:val="00395868"/>
    <w:rsid w:val="003A4ED2"/>
    <w:rsid w:val="003A69DF"/>
    <w:rsid w:val="003B5EA6"/>
    <w:rsid w:val="003C0537"/>
    <w:rsid w:val="003C428C"/>
    <w:rsid w:val="003C50FA"/>
    <w:rsid w:val="003D3A6D"/>
    <w:rsid w:val="003D5688"/>
    <w:rsid w:val="003D6AED"/>
    <w:rsid w:val="003D76A9"/>
    <w:rsid w:val="003D7D61"/>
    <w:rsid w:val="003E0A61"/>
    <w:rsid w:val="003E166D"/>
    <w:rsid w:val="003E2539"/>
    <w:rsid w:val="003E4481"/>
    <w:rsid w:val="003F67EB"/>
    <w:rsid w:val="00404285"/>
    <w:rsid w:val="004203BA"/>
    <w:rsid w:val="0042087D"/>
    <w:rsid w:val="0042305F"/>
    <w:rsid w:val="00425633"/>
    <w:rsid w:val="004269C2"/>
    <w:rsid w:val="0043230E"/>
    <w:rsid w:val="00432459"/>
    <w:rsid w:val="00433274"/>
    <w:rsid w:val="004363B8"/>
    <w:rsid w:val="004406B4"/>
    <w:rsid w:val="00442E1E"/>
    <w:rsid w:val="00445F2A"/>
    <w:rsid w:val="004473E4"/>
    <w:rsid w:val="00447BEC"/>
    <w:rsid w:val="0045309B"/>
    <w:rsid w:val="004604DB"/>
    <w:rsid w:val="00460FFA"/>
    <w:rsid w:val="00464C04"/>
    <w:rsid w:val="004661CF"/>
    <w:rsid w:val="00472565"/>
    <w:rsid w:val="00472A4E"/>
    <w:rsid w:val="0047309E"/>
    <w:rsid w:val="004764BC"/>
    <w:rsid w:val="00482BC9"/>
    <w:rsid w:val="00484FDB"/>
    <w:rsid w:val="00493C18"/>
    <w:rsid w:val="004964FD"/>
    <w:rsid w:val="00497A50"/>
    <w:rsid w:val="004A1867"/>
    <w:rsid w:val="004A21C8"/>
    <w:rsid w:val="004A30DD"/>
    <w:rsid w:val="004A35BC"/>
    <w:rsid w:val="004A3BD3"/>
    <w:rsid w:val="004A5DBD"/>
    <w:rsid w:val="004B00F7"/>
    <w:rsid w:val="004B55A1"/>
    <w:rsid w:val="004B5A91"/>
    <w:rsid w:val="004C05EE"/>
    <w:rsid w:val="004C365A"/>
    <w:rsid w:val="004C5018"/>
    <w:rsid w:val="004D2747"/>
    <w:rsid w:val="004D49CD"/>
    <w:rsid w:val="004D61C9"/>
    <w:rsid w:val="004D623E"/>
    <w:rsid w:val="004D695A"/>
    <w:rsid w:val="004E3248"/>
    <w:rsid w:val="004E5847"/>
    <w:rsid w:val="004E70D3"/>
    <w:rsid w:val="004F4861"/>
    <w:rsid w:val="004F7A0E"/>
    <w:rsid w:val="0050626F"/>
    <w:rsid w:val="00507A81"/>
    <w:rsid w:val="00510C2B"/>
    <w:rsid w:val="00510CD3"/>
    <w:rsid w:val="00512B44"/>
    <w:rsid w:val="00513435"/>
    <w:rsid w:val="005139F4"/>
    <w:rsid w:val="005165A6"/>
    <w:rsid w:val="0052085F"/>
    <w:rsid w:val="00524049"/>
    <w:rsid w:val="005240DD"/>
    <w:rsid w:val="00525C01"/>
    <w:rsid w:val="005262EA"/>
    <w:rsid w:val="00526403"/>
    <w:rsid w:val="005304A2"/>
    <w:rsid w:val="005329C6"/>
    <w:rsid w:val="00535222"/>
    <w:rsid w:val="00541497"/>
    <w:rsid w:val="00545823"/>
    <w:rsid w:val="0054584F"/>
    <w:rsid w:val="00546083"/>
    <w:rsid w:val="00546BD0"/>
    <w:rsid w:val="0055049E"/>
    <w:rsid w:val="005550F9"/>
    <w:rsid w:val="00556957"/>
    <w:rsid w:val="00557CA3"/>
    <w:rsid w:val="00560890"/>
    <w:rsid w:val="00561654"/>
    <w:rsid w:val="005705BA"/>
    <w:rsid w:val="00574C20"/>
    <w:rsid w:val="0057551F"/>
    <w:rsid w:val="00576ABC"/>
    <w:rsid w:val="00577B5D"/>
    <w:rsid w:val="005844A9"/>
    <w:rsid w:val="0058460F"/>
    <w:rsid w:val="00584F7E"/>
    <w:rsid w:val="0058561E"/>
    <w:rsid w:val="00587110"/>
    <w:rsid w:val="005920CD"/>
    <w:rsid w:val="005A16CB"/>
    <w:rsid w:val="005A196C"/>
    <w:rsid w:val="005A2A24"/>
    <w:rsid w:val="005A3932"/>
    <w:rsid w:val="005A69DB"/>
    <w:rsid w:val="005B0EFE"/>
    <w:rsid w:val="005B4BD5"/>
    <w:rsid w:val="005B5A67"/>
    <w:rsid w:val="005B69F6"/>
    <w:rsid w:val="005C2903"/>
    <w:rsid w:val="005C378D"/>
    <w:rsid w:val="005C3DD8"/>
    <w:rsid w:val="005D054E"/>
    <w:rsid w:val="005D28DF"/>
    <w:rsid w:val="005D5C9D"/>
    <w:rsid w:val="005D5CF4"/>
    <w:rsid w:val="005E330F"/>
    <w:rsid w:val="005E508C"/>
    <w:rsid w:val="005F278E"/>
    <w:rsid w:val="005F2C08"/>
    <w:rsid w:val="005F42FC"/>
    <w:rsid w:val="00606F21"/>
    <w:rsid w:val="00610657"/>
    <w:rsid w:val="00612B23"/>
    <w:rsid w:val="00613C1E"/>
    <w:rsid w:val="00617805"/>
    <w:rsid w:val="00617F9C"/>
    <w:rsid w:val="00625DD5"/>
    <w:rsid w:val="00631B14"/>
    <w:rsid w:val="00633A50"/>
    <w:rsid w:val="00637E41"/>
    <w:rsid w:val="006402A7"/>
    <w:rsid w:val="00644AC7"/>
    <w:rsid w:val="00645A89"/>
    <w:rsid w:val="00660BDC"/>
    <w:rsid w:val="00660C73"/>
    <w:rsid w:val="00661162"/>
    <w:rsid w:val="00661FAF"/>
    <w:rsid w:val="006720E3"/>
    <w:rsid w:val="0067743B"/>
    <w:rsid w:val="00681FDD"/>
    <w:rsid w:val="00682100"/>
    <w:rsid w:val="00682392"/>
    <w:rsid w:val="00690D34"/>
    <w:rsid w:val="006A2E86"/>
    <w:rsid w:val="006A46CA"/>
    <w:rsid w:val="006A7850"/>
    <w:rsid w:val="006B28A9"/>
    <w:rsid w:val="006B57A7"/>
    <w:rsid w:val="006C03FE"/>
    <w:rsid w:val="006C2ED2"/>
    <w:rsid w:val="006C7C86"/>
    <w:rsid w:val="006E08B2"/>
    <w:rsid w:val="006E0BD4"/>
    <w:rsid w:val="006E0D6D"/>
    <w:rsid w:val="006E0ECA"/>
    <w:rsid w:val="006E295B"/>
    <w:rsid w:val="006E6E61"/>
    <w:rsid w:val="006E7C21"/>
    <w:rsid w:val="006F3FB6"/>
    <w:rsid w:val="006F53B9"/>
    <w:rsid w:val="006F6E3C"/>
    <w:rsid w:val="00700F4A"/>
    <w:rsid w:val="0070248B"/>
    <w:rsid w:val="00702E18"/>
    <w:rsid w:val="00703927"/>
    <w:rsid w:val="007059FD"/>
    <w:rsid w:val="007107EF"/>
    <w:rsid w:val="00710CAF"/>
    <w:rsid w:val="00713B6C"/>
    <w:rsid w:val="007165E1"/>
    <w:rsid w:val="00724A48"/>
    <w:rsid w:val="00724AC3"/>
    <w:rsid w:val="00726634"/>
    <w:rsid w:val="0073516A"/>
    <w:rsid w:val="00744C51"/>
    <w:rsid w:val="00745C64"/>
    <w:rsid w:val="0075052C"/>
    <w:rsid w:val="0075370B"/>
    <w:rsid w:val="0076512E"/>
    <w:rsid w:val="007651A8"/>
    <w:rsid w:val="00767E9A"/>
    <w:rsid w:val="007771E4"/>
    <w:rsid w:val="0078452E"/>
    <w:rsid w:val="0078652B"/>
    <w:rsid w:val="00786D0C"/>
    <w:rsid w:val="00791272"/>
    <w:rsid w:val="007A256B"/>
    <w:rsid w:val="007A2F66"/>
    <w:rsid w:val="007B4E09"/>
    <w:rsid w:val="007D0A69"/>
    <w:rsid w:val="007D1F99"/>
    <w:rsid w:val="007D49E2"/>
    <w:rsid w:val="007D6FEA"/>
    <w:rsid w:val="007E30B4"/>
    <w:rsid w:val="007E32E4"/>
    <w:rsid w:val="007E55B9"/>
    <w:rsid w:val="007E5C0D"/>
    <w:rsid w:val="007F08A8"/>
    <w:rsid w:val="007F6A38"/>
    <w:rsid w:val="007F76F9"/>
    <w:rsid w:val="00800D0A"/>
    <w:rsid w:val="00804E26"/>
    <w:rsid w:val="00812A0B"/>
    <w:rsid w:val="0081670F"/>
    <w:rsid w:val="00831F37"/>
    <w:rsid w:val="00832FAA"/>
    <w:rsid w:val="008330BE"/>
    <w:rsid w:val="008345CE"/>
    <w:rsid w:val="00834E4C"/>
    <w:rsid w:val="008577B8"/>
    <w:rsid w:val="00860643"/>
    <w:rsid w:val="00861226"/>
    <w:rsid w:val="00865ED9"/>
    <w:rsid w:val="008721E5"/>
    <w:rsid w:val="00872D55"/>
    <w:rsid w:val="00880C63"/>
    <w:rsid w:val="00887BE8"/>
    <w:rsid w:val="00890CD9"/>
    <w:rsid w:val="00891913"/>
    <w:rsid w:val="008A3F7E"/>
    <w:rsid w:val="008A745D"/>
    <w:rsid w:val="008B4EFC"/>
    <w:rsid w:val="008C386A"/>
    <w:rsid w:val="008C6CBF"/>
    <w:rsid w:val="008D0C35"/>
    <w:rsid w:val="008D4E23"/>
    <w:rsid w:val="008D66B6"/>
    <w:rsid w:val="008D6812"/>
    <w:rsid w:val="008E072B"/>
    <w:rsid w:val="008E086B"/>
    <w:rsid w:val="008E1C37"/>
    <w:rsid w:val="008E5943"/>
    <w:rsid w:val="008F0DAF"/>
    <w:rsid w:val="008F1B34"/>
    <w:rsid w:val="008F1E4B"/>
    <w:rsid w:val="008F21A2"/>
    <w:rsid w:val="008F38FA"/>
    <w:rsid w:val="008F5A2A"/>
    <w:rsid w:val="008F630D"/>
    <w:rsid w:val="008F68D8"/>
    <w:rsid w:val="008F7D67"/>
    <w:rsid w:val="00900BEC"/>
    <w:rsid w:val="00901450"/>
    <w:rsid w:val="00901EDF"/>
    <w:rsid w:val="00902DB6"/>
    <w:rsid w:val="00907739"/>
    <w:rsid w:val="009162DF"/>
    <w:rsid w:val="00926A53"/>
    <w:rsid w:val="00932D41"/>
    <w:rsid w:val="00936B07"/>
    <w:rsid w:val="00937484"/>
    <w:rsid w:val="00942CA2"/>
    <w:rsid w:val="00944222"/>
    <w:rsid w:val="00946943"/>
    <w:rsid w:val="00950A12"/>
    <w:rsid w:val="00954C72"/>
    <w:rsid w:val="00955D51"/>
    <w:rsid w:val="00963B32"/>
    <w:rsid w:val="00965719"/>
    <w:rsid w:val="00966550"/>
    <w:rsid w:val="00967187"/>
    <w:rsid w:val="00967AC1"/>
    <w:rsid w:val="00967C50"/>
    <w:rsid w:val="009758DA"/>
    <w:rsid w:val="00977DA7"/>
    <w:rsid w:val="009835B4"/>
    <w:rsid w:val="00983E4D"/>
    <w:rsid w:val="00985CAD"/>
    <w:rsid w:val="00987ACA"/>
    <w:rsid w:val="00990FB0"/>
    <w:rsid w:val="00991DE9"/>
    <w:rsid w:val="00994044"/>
    <w:rsid w:val="009A125C"/>
    <w:rsid w:val="009A1740"/>
    <w:rsid w:val="009A5586"/>
    <w:rsid w:val="009B0280"/>
    <w:rsid w:val="009B066E"/>
    <w:rsid w:val="009B32BF"/>
    <w:rsid w:val="009C01D4"/>
    <w:rsid w:val="009C2788"/>
    <w:rsid w:val="009C4A7E"/>
    <w:rsid w:val="009C4F32"/>
    <w:rsid w:val="009D03B4"/>
    <w:rsid w:val="009D53A9"/>
    <w:rsid w:val="009D68FF"/>
    <w:rsid w:val="009E0B31"/>
    <w:rsid w:val="009F2F45"/>
    <w:rsid w:val="009F3C86"/>
    <w:rsid w:val="00A029A9"/>
    <w:rsid w:val="00A034FD"/>
    <w:rsid w:val="00A05E3C"/>
    <w:rsid w:val="00A06BC6"/>
    <w:rsid w:val="00A1233F"/>
    <w:rsid w:val="00A20EB9"/>
    <w:rsid w:val="00A222F2"/>
    <w:rsid w:val="00A26330"/>
    <w:rsid w:val="00A27945"/>
    <w:rsid w:val="00A33124"/>
    <w:rsid w:val="00A33338"/>
    <w:rsid w:val="00A34516"/>
    <w:rsid w:val="00A36700"/>
    <w:rsid w:val="00A36910"/>
    <w:rsid w:val="00A4083D"/>
    <w:rsid w:val="00A44F9A"/>
    <w:rsid w:val="00A45831"/>
    <w:rsid w:val="00A46997"/>
    <w:rsid w:val="00A52467"/>
    <w:rsid w:val="00A569C4"/>
    <w:rsid w:val="00A62D41"/>
    <w:rsid w:val="00A6514F"/>
    <w:rsid w:val="00A6759C"/>
    <w:rsid w:val="00A67D47"/>
    <w:rsid w:val="00A7103C"/>
    <w:rsid w:val="00A71AE2"/>
    <w:rsid w:val="00A7380B"/>
    <w:rsid w:val="00A753E8"/>
    <w:rsid w:val="00A76677"/>
    <w:rsid w:val="00A8052C"/>
    <w:rsid w:val="00A80B98"/>
    <w:rsid w:val="00A80D3D"/>
    <w:rsid w:val="00A818F3"/>
    <w:rsid w:val="00A8523E"/>
    <w:rsid w:val="00A85DB9"/>
    <w:rsid w:val="00A913DB"/>
    <w:rsid w:val="00A94963"/>
    <w:rsid w:val="00A9565D"/>
    <w:rsid w:val="00A957AC"/>
    <w:rsid w:val="00A97616"/>
    <w:rsid w:val="00A97B86"/>
    <w:rsid w:val="00AA1BDD"/>
    <w:rsid w:val="00AA1E7E"/>
    <w:rsid w:val="00AA2C61"/>
    <w:rsid w:val="00AA40B4"/>
    <w:rsid w:val="00AB262D"/>
    <w:rsid w:val="00AB58C4"/>
    <w:rsid w:val="00AB6E79"/>
    <w:rsid w:val="00AB71FF"/>
    <w:rsid w:val="00AC023E"/>
    <w:rsid w:val="00AC0D61"/>
    <w:rsid w:val="00AC215B"/>
    <w:rsid w:val="00AC2A92"/>
    <w:rsid w:val="00AC4434"/>
    <w:rsid w:val="00AC46CE"/>
    <w:rsid w:val="00AC66B4"/>
    <w:rsid w:val="00AC6C76"/>
    <w:rsid w:val="00AD114B"/>
    <w:rsid w:val="00AD57AB"/>
    <w:rsid w:val="00AD787C"/>
    <w:rsid w:val="00AD79C5"/>
    <w:rsid w:val="00AE29F7"/>
    <w:rsid w:val="00AE35AE"/>
    <w:rsid w:val="00AE75E1"/>
    <w:rsid w:val="00AF02E4"/>
    <w:rsid w:val="00B012EA"/>
    <w:rsid w:val="00B0264C"/>
    <w:rsid w:val="00B05ED5"/>
    <w:rsid w:val="00B1003F"/>
    <w:rsid w:val="00B17F6B"/>
    <w:rsid w:val="00B30B09"/>
    <w:rsid w:val="00B31404"/>
    <w:rsid w:val="00B3578A"/>
    <w:rsid w:val="00B379D6"/>
    <w:rsid w:val="00B40AD4"/>
    <w:rsid w:val="00B44F5B"/>
    <w:rsid w:val="00B46075"/>
    <w:rsid w:val="00B464AB"/>
    <w:rsid w:val="00B4724F"/>
    <w:rsid w:val="00B5099E"/>
    <w:rsid w:val="00B524B6"/>
    <w:rsid w:val="00B54883"/>
    <w:rsid w:val="00B569A5"/>
    <w:rsid w:val="00B577AA"/>
    <w:rsid w:val="00B60A2D"/>
    <w:rsid w:val="00B617AA"/>
    <w:rsid w:val="00B62EA5"/>
    <w:rsid w:val="00B661D1"/>
    <w:rsid w:val="00B677B7"/>
    <w:rsid w:val="00B74247"/>
    <w:rsid w:val="00B85BD7"/>
    <w:rsid w:val="00B85E45"/>
    <w:rsid w:val="00B86490"/>
    <w:rsid w:val="00B9666C"/>
    <w:rsid w:val="00BA03E5"/>
    <w:rsid w:val="00BA649B"/>
    <w:rsid w:val="00BB2439"/>
    <w:rsid w:val="00BB5A57"/>
    <w:rsid w:val="00BC113C"/>
    <w:rsid w:val="00BC320F"/>
    <w:rsid w:val="00BD0572"/>
    <w:rsid w:val="00BD060F"/>
    <w:rsid w:val="00BD1B98"/>
    <w:rsid w:val="00BD4BC6"/>
    <w:rsid w:val="00BD7F27"/>
    <w:rsid w:val="00BE015F"/>
    <w:rsid w:val="00BE5A4E"/>
    <w:rsid w:val="00BE744D"/>
    <w:rsid w:val="00BF1181"/>
    <w:rsid w:val="00BF287C"/>
    <w:rsid w:val="00BF56CB"/>
    <w:rsid w:val="00BF6DB1"/>
    <w:rsid w:val="00C03A8D"/>
    <w:rsid w:val="00C06BB6"/>
    <w:rsid w:val="00C07DB3"/>
    <w:rsid w:val="00C1167D"/>
    <w:rsid w:val="00C16696"/>
    <w:rsid w:val="00C17FC3"/>
    <w:rsid w:val="00C2178B"/>
    <w:rsid w:val="00C22F9A"/>
    <w:rsid w:val="00C2348B"/>
    <w:rsid w:val="00C23E2D"/>
    <w:rsid w:val="00C256DA"/>
    <w:rsid w:val="00C264B5"/>
    <w:rsid w:val="00C26EAE"/>
    <w:rsid w:val="00C35C6F"/>
    <w:rsid w:val="00C370FA"/>
    <w:rsid w:val="00C43392"/>
    <w:rsid w:val="00C51EF1"/>
    <w:rsid w:val="00C53A85"/>
    <w:rsid w:val="00C54034"/>
    <w:rsid w:val="00C63B22"/>
    <w:rsid w:val="00C646D3"/>
    <w:rsid w:val="00C75E55"/>
    <w:rsid w:val="00C76949"/>
    <w:rsid w:val="00C8217F"/>
    <w:rsid w:val="00C86F87"/>
    <w:rsid w:val="00C91683"/>
    <w:rsid w:val="00CA0855"/>
    <w:rsid w:val="00CA2FB7"/>
    <w:rsid w:val="00CA5D7F"/>
    <w:rsid w:val="00CB3A7A"/>
    <w:rsid w:val="00CB64A9"/>
    <w:rsid w:val="00CC2D0F"/>
    <w:rsid w:val="00CC3FA4"/>
    <w:rsid w:val="00CD07EC"/>
    <w:rsid w:val="00CD2FDF"/>
    <w:rsid w:val="00CE075E"/>
    <w:rsid w:val="00CE384A"/>
    <w:rsid w:val="00CE5F1C"/>
    <w:rsid w:val="00CE6AE8"/>
    <w:rsid w:val="00CF1778"/>
    <w:rsid w:val="00CF4DCA"/>
    <w:rsid w:val="00CF7747"/>
    <w:rsid w:val="00D00342"/>
    <w:rsid w:val="00D01F79"/>
    <w:rsid w:val="00D0345B"/>
    <w:rsid w:val="00D05564"/>
    <w:rsid w:val="00D05866"/>
    <w:rsid w:val="00D05F82"/>
    <w:rsid w:val="00D06DD5"/>
    <w:rsid w:val="00D077B6"/>
    <w:rsid w:val="00D11E07"/>
    <w:rsid w:val="00D13AA0"/>
    <w:rsid w:val="00D15FE6"/>
    <w:rsid w:val="00D17152"/>
    <w:rsid w:val="00D2019F"/>
    <w:rsid w:val="00D25F4E"/>
    <w:rsid w:val="00D27EDF"/>
    <w:rsid w:val="00D33B99"/>
    <w:rsid w:val="00D348B3"/>
    <w:rsid w:val="00D36216"/>
    <w:rsid w:val="00D4006C"/>
    <w:rsid w:val="00D403F7"/>
    <w:rsid w:val="00D436C6"/>
    <w:rsid w:val="00D43C46"/>
    <w:rsid w:val="00D521E9"/>
    <w:rsid w:val="00D54459"/>
    <w:rsid w:val="00D64AA3"/>
    <w:rsid w:val="00D73DFB"/>
    <w:rsid w:val="00D76952"/>
    <w:rsid w:val="00D80D50"/>
    <w:rsid w:val="00D87A03"/>
    <w:rsid w:val="00D925D4"/>
    <w:rsid w:val="00D96DE7"/>
    <w:rsid w:val="00DA0460"/>
    <w:rsid w:val="00DB256A"/>
    <w:rsid w:val="00DB4590"/>
    <w:rsid w:val="00DB475A"/>
    <w:rsid w:val="00DB6927"/>
    <w:rsid w:val="00DB7400"/>
    <w:rsid w:val="00DC0DD8"/>
    <w:rsid w:val="00DC1426"/>
    <w:rsid w:val="00DC7031"/>
    <w:rsid w:val="00DD4C19"/>
    <w:rsid w:val="00DE068C"/>
    <w:rsid w:val="00DE5546"/>
    <w:rsid w:val="00DF2112"/>
    <w:rsid w:val="00DF662B"/>
    <w:rsid w:val="00DF7292"/>
    <w:rsid w:val="00DF7914"/>
    <w:rsid w:val="00E01201"/>
    <w:rsid w:val="00E027E0"/>
    <w:rsid w:val="00E047DE"/>
    <w:rsid w:val="00E04D8F"/>
    <w:rsid w:val="00E069FC"/>
    <w:rsid w:val="00E107B9"/>
    <w:rsid w:val="00E21F9D"/>
    <w:rsid w:val="00E25A98"/>
    <w:rsid w:val="00E25D5A"/>
    <w:rsid w:val="00E2784B"/>
    <w:rsid w:val="00E33CAD"/>
    <w:rsid w:val="00E34B93"/>
    <w:rsid w:val="00E35CC8"/>
    <w:rsid w:val="00E46DAC"/>
    <w:rsid w:val="00E50BBC"/>
    <w:rsid w:val="00E54C7F"/>
    <w:rsid w:val="00E56765"/>
    <w:rsid w:val="00E612D0"/>
    <w:rsid w:val="00E67755"/>
    <w:rsid w:val="00E70386"/>
    <w:rsid w:val="00E75AD5"/>
    <w:rsid w:val="00E85399"/>
    <w:rsid w:val="00E94586"/>
    <w:rsid w:val="00E95C34"/>
    <w:rsid w:val="00EA0D30"/>
    <w:rsid w:val="00EA2DC2"/>
    <w:rsid w:val="00EB103C"/>
    <w:rsid w:val="00EB33B6"/>
    <w:rsid w:val="00EB6E1E"/>
    <w:rsid w:val="00EC7339"/>
    <w:rsid w:val="00ED33E1"/>
    <w:rsid w:val="00ED38B2"/>
    <w:rsid w:val="00ED5FCD"/>
    <w:rsid w:val="00EE5727"/>
    <w:rsid w:val="00EE6FC5"/>
    <w:rsid w:val="00EE76DD"/>
    <w:rsid w:val="00EF69CF"/>
    <w:rsid w:val="00EF6FEE"/>
    <w:rsid w:val="00F02A54"/>
    <w:rsid w:val="00F11548"/>
    <w:rsid w:val="00F11EC1"/>
    <w:rsid w:val="00F15E39"/>
    <w:rsid w:val="00F21CF7"/>
    <w:rsid w:val="00F234BB"/>
    <w:rsid w:val="00F26315"/>
    <w:rsid w:val="00F26AAA"/>
    <w:rsid w:val="00F3179F"/>
    <w:rsid w:val="00F35D88"/>
    <w:rsid w:val="00F36423"/>
    <w:rsid w:val="00F36EFF"/>
    <w:rsid w:val="00F40D47"/>
    <w:rsid w:val="00F455CF"/>
    <w:rsid w:val="00F61336"/>
    <w:rsid w:val="00F63573"/>
    <w:rsid w:val="00F85CFD"/>
    <w:rsid w:val="00F8649E"/>
    <w:rsid w:val="00F92FDD"/>
    <w:rsid w:val="00F945BD"/>
    <w:rsid w:val="00F95D24"/>
    <w:rsid w:val="00FA2333"/>
    <w:rsid w:val="00FA4699"/>
    <w:rsid w:val="00FB1193"/>
    <w:rsid w:val="00FB18E1"/>
    <w:rsid w:val="00FB2B4B"/>
    <w:rsid w:val="00FB3B66"/>
    <w:rsid w:val="00FB3E5C"/>
    <w:rsid w:val="00FB639F"/>
    <w:rsid w:val="00FB6D5B"/>
    <w:rsid w:val="00FB795C"/>
    <w:rsid w:val="00FC1D67"/>
    <w:rsid w:val="00FC2178"/>
    <w:rsid w:val="00FD2D28"/>
    <w:rsid w:val="00FD38F8"/>
    <w:rsid w:val="00FD509D"/>
    <w:rsid w:val="00FD6BA9"/>
    <w:rsid w:val="00FD6C94"/>
    <w:rsid w:val="00FD6D49"/>
    <w:rsid w:val="00FD6E34"/>
    <w:rsid w:val="00FE0EBA"/>
    <w:rsid w:val="00FE2179"/>
    <w:rsid w:val="00FE2484"/>
    <w:rsid w:val="00FF010A"/>
    <w:rsid w:val="00FF143F"/>
    <w:rsid w:val="00FF4EB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6EB87"/>
  <w15:docId w15:val="{2702B787-EBA9-4AF3-80B9-D0AC85D7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7F6B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B17F6B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17F6B"/>
    <w:pPr>
      <w:tabs>
        <w:tab w:val="left" w:pos="-630"/>
      </w:tabs>
      <w:ind w:left="-540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B17F6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5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77B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F7E9C"/>
    <w:rPr>
      <w:color w:val="0000FF"/>
      <w:u w:val="single"/>
    </w:rPr>
  </w:style>
  <w:style w:type="paragraph" w:customStyle="1" w:styleId="Default">
    <w:name w:val="Default"/>
    <w:rsid w:val="00472A4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5000D1A8CB04DBAA7C2EB5DE93764" ma:contentTypeVersion="18" ma:contentTypeDescription="Create a new document." ma:contentTypeScope="" ma:versionID="3ec6623b29ba5f0359ef322d8789d4a5">
  <xsd:schema xmlns:xsd="http://www.w3.org/2001/XMLSchema" xmlns:xs="http://www.w3.org/2001/XMLSchema" xmlns:p="http://schemas.microsoft.com/office/2006/metadata/properties" xmlns:ns2="ec13af23-e9b7-4e7a-9788-1e9d88e889f7" xmlns:ns3="4b933450-c4fe-4ade-8c8a-c19b5183eb46" targetNamespace="http://schemas.microsoft.com/office/2006/metadata/properties" ma:root="true" ma:fieldsID="581e8682a0107b6e9f017e3815b8ed14" ns2:_="" ns3:_="">
    <xsd:import namespace="ec13af23-e9b7-4e7a-9788-1e9d88e889f7"/>
    <xsd:import namespace="4b933450-c4fe-4ade-8c8a-c19b5183eb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af23-e9b7-4e7a-9788-1e9d88e8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0a7f4f-80fd-40e7-9e75-bd4a713a7d18}" ma:internalName="TaxCatchAll" ma:showField="CatchAllData" ma:web="ec13af23-e9b7-4e7a-9788-1e9d88e8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3450-c4fe-4ade-8c8a-c19b5183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24c910-a72d-4729-8857-1e94c195a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3af23-e9b7-4e7a-9788-1e9d88e889f7" xsi:nil="true"/>
    <lcf76f155ced4ddcb4097134ff3c332f xmlns="4b933450-c4fe-4ade-8c8a-c19b5183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D07AF6-29A4-43B0-8544-3E7D65399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af23-e9b7-4e7a-9788-1e9d88e889f7"/>
    <ds:schemaRef ds:uri="4b933450-c4fe-4ade-8c8a-c19b5183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A5C8C-5FDA-4012-942F-DD0F31527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03C08-834E-4644-94E4-48F1B6B31D65}">
  <ds:schemaRefs>
    <ds:schemaRef ds:uri="http://schemas.microsoft.com/office/2006/metadata/properties"/>
    <ds:schemaRef ds:uri="http://schemas.microsoft.com/office/infopath/2007/PartnerControls"/>
    <ds:schemaRef ds:uri="ec13af23-e9b7-4e7a-9788-1e9d88e889f7"/>
    <ds:schemaRef ds:uri="4b933450-c4fe-4ade-8c8a-c19b5183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298</Words>
  <Characters>1728</Characters>
  <Application>Microsoft Office Word</Application>
  <DocSecurity>0</DocSecurity>
  <Lines>123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</dc:creator>
  <cp:lastModifiedBy>Adamstown Borough</cp:lastModifiedBy>
  <cp:revision>5</cp:revision>
  <cp:lastPrinted>2025-05-29T15:15:00Z</cp:lastPrinted>
  <dcterms:created xsi:type="dcterms:W3CDTF">2026-01-26T20:03:00Z</dcterms:created>
  <dcterms:modified xsi:type="dcterms:W3CDTF">2026-02-03T13:26:00Z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0x0101001A95000D1A8CB04DBAA7C2EB5DE93764</vt:lpwstr>
  </property>
  <property fmtid="{D5CDD505-2E9C-101B-9397-08002B2CF9AE}" pid="3" name="MediaServiceImageTags">
    <vt:lpwstr/>
  </property>
</Properties>
</file>